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Arial" w:hAnsi="Arial" w:eastAsia="宋体" w:cs="Arial"/>
          <w:b/>
          <w:bCs/>
          <w:sz w:val="28"/>
          <w:szCs w:val="28"/>
        </w:rPr>
      </w:pPr>
      <w:bookmarkStart w:id="0" w:name="OLE_LINK1"/>
      <w:bookmarkStart w:id="1" w:name="OLE_LINK2"/>
      <w:r>
        <w:rPr>
          <w:rFonts w:ascii="Arial" w:hAnsi="Arial" w:eastAsia="宋体" w:cs="Arial"/>
          <w:b/>
          <w:bCs/>
          <w:sz w:val="28"/>
          <w:szCs w:val="28"/>
        </w:rPr>
        <w:t xml:space="preserve">Reason•Romance•Resonance </w:t>
      </w:r>
    </w:p>
    <w:p>
      <w:pPr>
        <w:adjustRightInd w:val="0"/>
        <w:snapToGrid w:val="0"/>
        <w:spacing w:line="360" w:lineRule="auto"/>
        <w:jc w:val="center"/>
        <w:rPr>
          <w:rFonts w:ascii="Arial" w:hAnsi="Arial" w:eastAsia="宋体" w:cs="Arial"/>
          <w:b/>
          <w:bCs/>
          <w:sz w:val="28"/>
          <w:szCs w:val="28"/>
        </w:rPr>
      </w:pPr>
      <w:r>
        <w:rPr>
          <w:rFonts w:hint="eastAsia" w:ascii="Arial" w:hAnsi="Arial" w:eastAsia="宋体" w:cs="宋体"/>
          <w:b/>
          <w:bCs/>
          <w:sz w:val="28"/>
          <w:szCs w:val="28"/>
        </w:rPr>
        <w:t>外语学院</w:t>
      </w:r>
      <w:r>
        <w:rPr>
          <w:rFonts w:ascii="Arial" w:hAnsi="Arial" w:eastAsia="宋体" w:cs="Arial"/>
          <w:b/>
          <w:bCs/>
          <w:sz w:val="28"/>
          <w:szCs w:val="28"/>
        </w:rPr>
        <w:t>2019</w:t>
      </w:r>
      <w:r>
        <w:rPr>
          <w:rFonts w:hint="eastAsia" w:ascii="Arial" w:hAnsi="Arial" w:eastAsia="宋体" w:cs="Arial"/>
          <w:b/>
          <w:bCs/>
          <w:sz w:val="28"/>
          <w:szCs w:val="28"/>
        </w:rPr>
        <w:t>年</w:t>
      </w:r>
      <w:r>
        <w:rPr>
          <w:rFonts w:hint="eastAsia" w:ascii="Arial" w:hAnsi="Arial" w:eastAsia="宋体" w:cs="宋体"/>
          <w:b/>
          <w:bCs/>
          <w:sz w:val="28"/>
          <w:szCs w:val="28"/>
        </w:rPr>
        <w:t>青年学术论坛</w:t>
      </w:r>
    </w:p>
    <w:p>
      <w:pPr>
        <w:tabs>
          <w:tab w:val="left" w:pos="5160"/>
        </w:tabs>
        <w:adjustRightInd w:val="0"/>
        <w:snapToGrid w:val="0"/>
        <w:spacing w:line="360" w:lineRule="auto"/>
        <w:jc w:val="center"/>
        <w:rPr>
          <w:rFonts w:ascii="Arial" w:hAnsi="Arial" w:eastAsia="宋体" w:cs="Arial"/>
          <w:b/>
          <w:bCs/>
          <w:sz w:val="28"/>
          <w:szCs w:val="28"/>
        </w:rPr>
      </w:pPr>
      <w:r>
        <w:rPr>
          <w:rFonts w:ascii="Arial" w:hAnsi="Arial" w:eastAsia="宋体" w:cs="Arial"/>
          <w:b/>
          <w:bCs/>
          <w:sz w:val="28"/>
          <w:szCs w:val="28"/>
        </w:rPr>
        <w:t>2019</w:t>
      </w:r>
      <w:r>
        <w:rPr>
          <w:rFonts w:hint="eastAsia" w:ascii="Arial" w:hAnsi="Arial" w:eastAsia="宋体" w:cs="宋体"/>
          <w:b/>
          <w:bCs/>
          <w:sz w:val="28"/>
          <w:szCs w:val="28"/>
        </w:rPr>
        <w:t>年</w:t>
      </w:r>
      <w:r>
        <w:rPr>
          <w:rFonts w:ascii="Arial" w:hAnsi="Arial" w:eastAsia="宋体" w:cs="Arial"/>
          <w:b/>
          <w:bCs/>
          <w:sz w:val="28"/>
          <w:szCs w:val="28"/>
        </w:rPr>
        <w:t>5</w:t>
      </w:r>
      <w:r>
        <w:rPr>
          <w:rFonts w:hint="eastAsia" w:ascii="Arial" w:hAnsi="Arial" w:eastAsia="宋体" w:cs="宋体"/>
          <w:b/>
          <w:bCs/>
          <w:sz w:val="28"/>
          <w:szCs w:val="28"/>
        </w:rPr>
        <w:t>月</w:t>
      </w:r>
      <w:r>
        <w:rPr>
          <w:rFonts w:hint="eastAsia" w:ascii="Arial" w:hAnsi="Arial" w:eastAsia="宋体" w:cs="Arial"/>
          <w:b/>
          <w:bCs/>
          <w:sz w:val="28"/>
          <w:szCs w:val="28"/>
        </w:rPr>
        <w:t>2</w:t>
      </w:r>
      <w:r>
        <w:rPr>
          <w:rFonts w:ascii="Arial" w:hAnsi="Arial" w:eastAsia="宋体" w:cs="Arial"/>
          <w:b/>
          <w:bCs/>
          <w:sz w:val="28"/>
          <w:szCs w:val="28"/>
        </w:rPr>
        <w:t>4</w:t>
      </w:r>
      <w:r>
        <w:rPr>
          <w:rFonts w:hint="eastAsia" w:ascii="Arial" w:hAnsi="Arial" w:eastAsia="宋体" w:cs="宋体"/>
          <w:b/>
          <w:bCs/>
          <w:sz w:val="28"/>
          <w:szCs w:val="28"/>
        </w:rPr>
        <w:t>日</w:t>
      </w:r>
    </w:p>
    <w:p>
      <w:pPr>
        <w:jc w:val="left"/>
        <w:rPr>
          <w:rFonts w:ascii="Arial" w:hAnsi="Arial" w:eastAsia="宋体" w:cs="Arial"/>
          <w:b/>
          <w:bCs/>
          <w:sz w:val="28"/>
          <w:szCs w:val="28"/>
        </w:rPr>
      </w:pPr>
      <w:r>
        <w:rPr>
          <w:rFonts w:hint="eastAsia" w:ascii="Arial" w:hAnsi="Arial" w:eastAsia="宋体" w:cs="宋体"/>
          <w:b/>
          <w:bCs/>
          <w:sz w:val="28"/>
          <w:szCs w:val="28"/>
        </w:rPr>
        <w:t>主会场：浙江大学紫金港校区 东六2</w:t>
      </w:r>
      <w:r>
        <w:rPr>
          <w:rFonts w:ascii="Arial" w:hAnsi="Arial" w:eastAsia="宋体" w:cs="宋体"/>
          <w:b/>
          <w:bCs/>
          <w:sz w:val="28"/>
          <w:szCs w:val="28"/>
        </w:rPr>
        <w:t>27</w:t>
      </w:r>
    </w:p>
    <w:p>
      <w:pPr>
        <w:rPr>
          <w:rFonts w:ascii="Arial" w:hAnsi="Arial" w:eastAsia="宋体" w:cs="Arial"/>
          <w:b/>
          <w:bCs/>
          <w:szCs w:val="24"/>
        </w:rPr>
      </w:pPr>
      <w:r>
        <w:rPr>
          <w:rFonts w:hint="eastAsia" w:ascii="Arial" w:hAnsi="Arial" w:eastAsia="宋体" w:cs="宋体"/>
          <w:b/>
          <w:bCs/>
          <w:sz w:val="28"/>
          <w:szCs w:val="28"/>
        </w:rPr>
        <w:t>分会场：浙江大学紫金港校区 东六三楼</w:t>
      </w:r>
    </w:p>
    <w:tbl>
      <w:tblPr>
        <w:tblStyle w:val="7"/>
        <w:tblW w:w="148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1"/>
        <w:gridCol w:w="1557"/>
        <w:gridCol w:w="997"/>
        <w:gridCol w:w="2691"/>
        <w:gridCol w:w="2554"/>
        <w:gridCol w:w="2552"/>
        <w:gridCol w:w="2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371" w:type="dxa"/>
            <w:vAlign w:val="center"/>
          </w:tcPr>
          <w:p>
            <w:pPr>
              <w:spacing w:line="280" w:lineRule="atLeast"/>
              <w:jc w:val="center"/>
              <w:rPr>
                <w:rFonts w:ascii="Arial" w:hAnsi="Arial" w:eastAsia="宋体" w:cs="Arial"/>
                <w:szCs w:val="24"/>
              </w:rPr>
            </w:pPr>
            <w:r>
              <w:rPr>
                <w:rFonts w:ascii="Arial" w:hAnsi="Arial" w:eastAsia="宋体" w:cs="Arial"/>
                <w:szCs w:val="24"/>
              </w:rPr>
              <w:t>08:45– 09:00</w:t>
            </w:r>
          </w:p>
        </w:tc>
        <w:tc>
          <w:tcPr>
            <w:tcW w:w="12444" w:type="dxa"/>
            <w:gridSpan w:val="6"/>
            <w:vAlign w:val="center"/>
          </w:tcPr>
          <w:p>
            <w:pPr>
              <w:spacing w:line="280" w:lineRule="atLeast"/>
              <w:rPr>
                <w:rFonts w:ascii="Arial" w:hAnsi="Arial" w:eastAsia="宋体" w:cs="Arial"/>
                <w:szCs w:val="24"/>
              </w:rPr>
            </w:pPr>
            <w:r>
              <w:rPr>
                <w:rFonts w:hint="eastAsia" w:ascii="Arial" w:hAnsi="Arial" w:eastAsia="宋体" w:cs="宋体"/>
                <w:b/>
                <w:bCs/>
                <w:szCs w:val="24"/>
              </w:rPr>
              <w:t>浙江大学紫金港校区东六-2</w:t>
            </w:r>
            <w:r>
              <w:rPr>
                <w:rFonts w:ascii="Arial" w:hAnsi="Arial" w:eastAsia="宋体" w:cs="宋体"/>
                <w:b/>
                <w:bCs/>
                <w:szCs w:val="24"/>
              </w:rPr>
              <w:t>27</w:t>
            </w:r>
            <w:r>
              <w:rPr>
                <w:rFonts w:hint="eastAsia" w:ascii="Arial" w:hAnsi="Arial" w:eastAsia="宋体" w:cs="宋体"/>
                <w:b/>
                <w:bCs/>
                <w:szCs w:val="24"/>
              </w:rPr>
              <w:t>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371" w:type="dxa"/>
            <w:vMerge w:val="restart"/>
            <w:vAlign w:val="center"/>
          </w:tcPr>
          <w:p>
            <w:pPr>
              <w:spacing w:line="280" w:lineRule="atLeast"/>
              <w:jc w:val="center"/>
              <w:rPr>
                <w:rFonts w:ascii="Arial" w:hAnsi="Arial" w:eastAsia="宋体" w:cs="Arial"/>
                <w:szCs w:val="24"/>
              </w:rPr>
            </w:pPr>
            <w:r>
              <w:rPr>
                <w:rFonts w:ascii="Arial" w:hAnsi="Arial" w:eastAsia="宋体" w:cs="Arial"/>
                <w:szCs w:val="24"/>
              </w:rPr>
              <w:t>09:00 – 0</w:t>
            </w:r>
            <w:r>
              <w:rPr>
                <w:rFonts w:hint="eastAsia" w:ascii="Arial" w:hAnsi="Arial" w:eastAsia="宋体" w:cs="Arial"/>
                <w:szCs w:val="24"/>
              </w:rPr>
              <w:t>9</w:t>
            </w:r>
            <w:r>
              <w:rPr>
                <w:rFonts w:ascii="Arial" w:hAnsi="Arial" w:eastAsia="宋体" w:cs="Arial"/>
                <w:szCs w:val="24"/>
              </w:rPr>
              <w:t>:20</w:t>
            </w:r>
          </w:p>
          <w:p>
            <w:pPr>
              <w:spacing w:line="280" w:lineRule="atLeast"/>
              <w:jc w:val="center"/>
              <w:rPr>
                <w:rFonts w:ascii="Arial" w:hAnsi="Arial" w:eastAsia="宋体" w:cs="Arial"/>
                <w:b/>
                <w:szCs w:val="24"/>
              </w:rPr>
            </w:pPr>
            <w:r>
              <w:rPr>
                <w:rFonts w:hint="eastAsia" w:ascii="Arial" w:hAnsi="Arial" w:eastAsia="宋体" w:cs="宋体"/>
                <w:b/>
                <w:szCs w:val="24"/>
              </w:rPr>
              <w:t xml:space="preserve">主持人：程 </w:t>
            </w:r>
            <w:r>
              <w:rPr>
                <w:rFonts w:ascii="Arial" w:hAnsi="Arial" w:eastAsia="宋体" w:cs="宋体"/>
                <w:b/>
                <w:szCs w:val="24"/>
              </w:rPr>
              <w:t xml:space="preserve"> </w:t>
            </w:r>
            <w:r>
              <w:rPr>
                <w:rFonts w:hint="eastAsia" w:ascii="Arial" w:hAnsi="Arial" w:eastAsia="宋体" w:cs="宋体"/>
                <w:b/>
                <w:szCs w:val="24"/>
              </w:rPr>
              <w:t>乐</w:t>
            </w:r>
            <w:r>
              <w:rPr>
                <w:rFonts w:ascii="Arial" w:hAnsi="Arial" w:eastAsia="宋体" w:cs="Arial"/>
                <w:b/>
                <w:szCs w:val="24"/>
              </w:rPr>
              <w:t xml:space="preserve"> </w:t>
            </w:r>
          </w:p>
        </w:tc>
        <w:tc>
          <w:tcPr>
            <w:tcW w:w="12444" w:type="dxa"/>
            <w:gridSpan w:val="6"/>
            <w:vAlign w:val="center"/>
          </w:tcPr>
          <w:p>
            <w:pPr>
              <w:spacing w:line="280" w:lineRule="atLeast"/>
              <w:rPr>
                <w:rFonts w:ascii="Arial" w:hAnsi="Arial" w:eastAsia="宋体" w:cs="Arial"/>
                <w:szCs w:val="24"/>
              </w:rPr>
            </w:pPr>
            <w:r>
              <w:rPr>
                <w:rFonts w:hint="eastAsia" w:ascii="Arial" w:hAnsi="Arial" w:eastAsia="宋体" w:cs="宋体"/>
                <w:szCs w:val="24"/>
              </w:rPr>
              <w:t>开幕式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371" w:type="dxa"/>
            <w:vMerge w:val="continue"/>
            <w:vAlign w:val="center"/>
          </w:tcPr>
          <w:p>
            <w:pPr>
              <w:spacing w:line="280" w:lineRule="atLeast"/>
              <w:jc w:val="center"/>
              <w:rPr>
                <w:rFonts w:ascii="Arial" w:hAnsi="Arial" w:eastAsia="宋体" w:cs="Arial"/>
                <w:szCs w:val="24"/>
              </w:rPr>
            </w:pPr>
          </w:p>
        </w:tc>
        <w:tc>
          <w:tcPr>
            <w:tcW w:w="12444" w:type="dxa"/>
            <w:gridSpan w:val="6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atLeast"/>
              <w:ind w:left="1440" w:right="360" w:hanging="1440"/>
              <w:jc w:val="left"/>
              <w:rPr>
                <w:rFonts w:ascii="Arial" w:hAnsi="Arial" w:eastAsia="宋体" w:cs="Arial"/>
                <w:kern w:val="0"/>
                <w:szCs w:val="21"/>
                <w:lang w:val="en-GB"/>
              </w:rPr>
            </w:pPr>
            <w:r>
              <w:rPr>
                <w:rFonts w:hint="eastAsia" w:ascii="Arial" w:hAnsi="Arial" w:eastAsia="宋体" w:cs="宋体"/>
                <w:kern w:val="0"/>
                <w:szCs w:val="21"/>
                <w:lang w:val="en-GB"/>
              </w:rPr>
              <w:t xml:space="preserve">外语学院党委书记 </w:t>
            </w:r>
            <w:r>
              <w:rPr>
                <w:rFonts w:ascii="Arial" w:hAnsi="Arial" w:eastAsia="宋体" w:cs="宋体"/>
                <w:kern w:val="0"/>
                <w:szCs w:val="21"/>
                <w:lang w:val="en-GB"/>
              </w:rPr>
              <w:t xml:space="preserve"> </w:t>
            </w:r>
            <w:r>
              <w:rPr>
                <w:rFonts w:hint="eastAsia" w:ascii="Arial" w:hAnsi="Arial" w:eastAsia="宋体" w:cs="宋体"/>
                <w:b/>
                <w:kern w:val="0"/>
                <w:szCs w:val="21"/>
                <w:lang w:val="en-GB"/>
              </w:rPr>
              <w:t>姚信</w:t>
            </w:r>
            <w:r>
              <w:rPr>
                <w:rFonts w:hint="eastAsia" w:ascii="Arial" w:hAnsi="Arial" w:eastAsia="宋体" w:cs="宋体"/>
                <w:kern w:val="0"/>
                <w:szCs w:val="21"/>
                <w:lang w:val="en-GB"/>
              </w:rPr>
              <w:t xml:space="preserve"> 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371" w:type="dxa"/>
            <w:vMerge w:val="continue"/>
            <w:vAlign w:val="center"/>
          </w:tcPr>
          <w:p>
            <w:pPr>
              <w:spacing w:line="280" w:lineRule="atLeast"/>
              <w:jc w:val="center"/>
              <w:rPr>
                <w:rFonts w:ascii="Arial" w:hAnsi="Arial" w:eastAsia="宋体" w:cs="Arial"/>
                <w:szCs w:val="24"/>
              </w:rPr>
            </w:pPr>
          </w:p>
        </w:tc>
        <w:tc>
          <w:tcPr>
            <w:tcW w:w="12444" w:type="dxa"/>
            <w:gridSpan w:val="6"/>
            <w:vAlign w:val="center"/>
          </w:tcPr>
          <w:p>
            <w:pPr>
              <w:spacing w:line="280" w:lineRule="atLeast"/>
              <w:rPr>
                <w:rFonts w:ascii="Arial" w:hAnsi="Arial" w:eastAsia="宋体" w:cs="宋体"/>
                <w:szCs w:val="24"/>
              </w:rPr>
            </w:pPr>
            <w:r>
              <w:rPr>
                <w:rFonts w:hint="eastAsia" w:ascii="Arial" w:hAnsi="Arial" w:eastAsia="宋体" w:cs="宋体"/>
                <w:szCs w:val="24"/>
              </w:rPr>
              <w:t>合影留念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15" w:type="dxa"/>
            <w:gridSpan w:val="7"/>
            <w:vAlign w:val="center"/>
          </w:tcPr>
          <w:p>
            <w:pPr>
              <w:spacing w:line="280" w:lineRule="atLeast"/>
              <w:jc w:val="center"/>
              <w:rPr>
                <w:rFonts w:ascii="Arial" w:hAnsi="Arial" w:eastAsia="宋体" w:cs="Arial"/>
                <w:b/>
                <w:szCs w:val="24"/>
              </w:rPr>
            </w:pPr>
            <w:r>
              <w:rPr>
                <w:rFonts w:hint="eastAsia" w:ascii="Arial" w:hAnsi="Arial" w:eastAsia="宋体" w:cs="宋体"/>
                <w:b/>
                <w:szCs w:val="24"/>
              </w:rPr>
              <w:t xml:space="preserve"> </w:t>
            </w:r>
            <w:r>
              <w:rPr>
                <w:rFonts w:ascii="Arial" w:hAnsi="Arial" w:eastAsia="宋体" w:cs="宋体"/>
                <w:b/>
                <w:szCs w:val="24"/>
              </w:rPr>
              <w:t xml:space="preserve">                                                              </w:t>
            </w:r>
            <w:r>
              <w:rPr>
                <w:rFonts w:hint="eastAsia" w:ascii="Arial" w:hAnsi="Arial" w:eastAsia="宋体" w:cs="宋体"/>
                <w:b/>
                <w:szCs w:val="24"/>
              </w:rPr>
              <w:t xml:space="preserve">大会发言                                                </w:t>
            </w:r>
            <w:r>
              <w:rPr>
                <w:rFonts w:hint="eastAsia" w:ascii="Arial" w:hAnsi="Arial" w:eastAsia="宋体" w:cs="宋体"/>
                <w:b/>
                <w:bCs/>
                <w:szCs w:val="24"/>
              </w:rPr>
              <w:t>地点：东六-</w:t>
            </w:r>
            <w:r>
              <w:rPr>
                <w:rFonts w:ascii="Arial" w:hAnsi="Arial" w:eastAsia="宋体" w:cs="宋体"/>
                <w:b/>
                <w:bCs/>
                <w:szCs w:val="24"/>
              </w:rPr>
              <w:t>-227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2371" w:type="dxa"/>
            <w:vAlign w:val="center"/>
          </w:tcPr>
          <w:p>
            <w:pPr>
              <w:spacing w:line="280" w:lineRule="atLeast"/>
              <w:jc w:val="center"/>
              <w:rPr>
                <w:rFonts w:ascii="Arial" w:hAnsi="Arial" w:eastAsia="宋体" w:cs="Arial"/>
                <w:szCs w:val="24"/>
              </w:rPr>
            </w:pPr>
            <w:r>
              <w:rPr>
                <w:rFonts w:hint="eastAsia" w:ascii="Arial" w:hAnsi="Arial" w:eastAsia="宋体" w:cs="宋体"/>
                <w:b/>
                <w:szCs w:val="24"/>
              </w:rPr>
              <w:t>主持人：</w:t>
            </w:r>
            <w:r>
              <w:rPr>
                <w:rFonts w:hint="eastAsia" w:ascii="Arial" w:hAnsi="Arial" w:eastAsia="宋体" w:cs="Arial"/>
                <w:b/>
                <w:szCs w:val="24"/>
              </w:rPr>
              <w:t xml:space="preserve">程 </w:t>
            </w:r>
            <w:r>
              <w:rPr>
                <w:rFonts w:ascii="Arial" w:hAnsi="Arial" w:eastAsia="宋体" w:cs="Arial"/>
                <w:b/>
                <w:szCs w:val="24"/>
              </w:rPr>
              <w:t xml:space="preserve"> </w:t>
            </w:r>
            <w:r>
              <w:rPr>
                <w:rFonts w:hint="eastAsia" w:ascii="Arial" w:hAnsi="Arial" w:eastAsia="宋体" w:cs="Arial"/>
                <w:b/>
                <w:szCs w:val="24"/>
              </w:rPr>
              <w:t>乐</w:t>
            </w:r>
          </w:p>
        </w:tc>
        <w:tc>
          <w:tcPr>
            <w:tcW w:w="1557" w:type="dxa"/>
            <w:vAlign w:val="center"/>
          </w:tcPr>
          <w:p>
            <w:pPr>
              <w:spacing w:line="280" w:lineRule="atLeast"/>
              <w:rPr>
                <w:rFonts w:ascii="Arial" w:hAnsi="Arial" w:eastAsia="宋体" w:cs="Arial"/>
                <w:szCs w:val="24"/>
              </w:rPr>
            </w:pPr>
            <w:r>
              <w:rPr>
                <w:rFonts w:hint="eastAsia" w:ascii="Arial" w:hAnsi="Arial" w:eastAsia="宋体" w:cs="Arial"/>
                <w:szCs w:val="24"/>
              </w:rPr>
              <w:t>09</w:t>
            </w:r>
            <w:r>
              <w:rPr>
                <w:rFonts w:ascii="Arial" w:hAnsi="Arial" w:eastAsia="宋体" w:cs="Arial"/>
                <w:szCs w:val="24"/>
              </w:rPr>
              <w:t>:</w:t>
            </w:r>
            <w:r>
              <w:rPr>
                <w:rFonts w:hint="eastAsia" w:ascii="Arial" w:hAnsi="Arial" w:eastAsia="宋体" w:cs="Arial"/>
                <w:szCs w:val="24"/>
              </w:rPr>
              <w:t>20</w:t>
            </w:r>
            <w:r>
              <w:rPr>
                <w:rFonts w:ascii="Arial" w:hAnsi="Arial" w:eastAsia="宋体" w:cs="Arial"/>
                <w:szCs w:val="24"/>
              </w:rPr>
              <w:t xml:space="preserve"> –10:20</w:t>
            </w:r>
          </w:p>
        </w:tc>
        <w:tc>
          <w:tcPr>
            <w:tcW w:w="8794" w:type="dxa"/>
            <w:gridSpan w:val="4"/>
            <w:vAlign w:val="center"/>
          </w:tcPr>
          <w:p>
            <w:pPr>
              <w:spacing w:line="280" w:lineRule="atLeast"/>
              <w:jc w:val="left"/>
              <w:rPr>
                <w:rFonts w:ascii="Arial" w:hAnsi="Arial" w:eastAsia="宋体" w:cs="Arial"/>
                <w:b/>
                <w:szCs w:val="24"/>
              </w:rPr>
            </w:pPr>
            <w:bookmarkStart w:id="2" w:name="_Hlk9235864"/>
            <w:r>
              <w:rPr>
                <w:rFonts w:ascii="Arial" w:hAnsi="Arial" w:eastAsia="宋体" w:cs="Arial"/>
                <w:b/>
                <w:szCs w:val="24"/>
              </w:rPr>
              <w:t xml:space="preserve">Is Dependency Distance Experiencing the Process of Minimization? </w:t>
            </w:r>
          </w:p>
          <w:p>
            <w:pPr>
              <w:spacing w:line="280" w:lineRule="atLeast"/>
              <w:jc w:val="left"/>
              <w:rPr>
                <w:rFonts w:ascii="Arial" w:hAnsi="Arial" w:eastAsia="宋体" w:cs="Arial"/>
                <w:b/>
                <w:szCs w:val="24"/>
              </w:rPr>
            </w:pPr>
            <w:r>
              <w:rPr>
                <w:rFonts w:ascii="Arial" w:hAnsi="Arial" w:eastAsia="宋体" w:cs="Arial"/>
                <w:b/>
                <w:szCs w:val="24"/>
              </w:rPr>
              <w:t>Evidence from a Diachronic Study</w:t>
            </w:r>
            <w:bookmarkEnd w:id="2"/>
          </w:p>
        </w:tc>
        <w:tc>
          <w:tcPr>
            <w:tcW w:w="2093" w:type="dxa"/>
            <w:vAlign w:val="center"/>
          </w:tcPr>
          <w:p>
            <w:pPr>
              <w:spacing w:line="280" w:lineRule="atLeast"/>
              <w:jc w:val="center"/>
              <w:rPr>
                <w:rFonts w:ascii="Arial" w:hAnsi="Arial" w:eastAsia="宋体" w:cs="Arial"/>
                <w:b/>
                <w:szCs w:val="24"/>
              </w:rPr>
            </w:pPr>
            <w:r>
              <w:rPr>
                <w:rFonts w:hint="eastAsia" w:ascii="Arial" w:hAnsi="Arial" w:eastAsia="宋体" w:cs="Arial"/>
                <w:b/>
                <w:szCs w:val="24"/>
              </w:rPr>
              <w:t xml:space="preserve">雷 </w:t>
            </w:r>
            <w:r>
              <w:rPr>
                <w:rFonts w:ascii="Arial" w:hAnsi="Arial" w:eastAsia="宋体" w:cs="Arial"/>
                <w:b/>
                <w:szCs w:val="24"/>
              </w:rPr>
              <w:t xml:space="preserve"> </w:t>
            </w:r>
            <w:r>
              <w:rPr>
                <w:rFonts w:hint="eastAsia" w:ascii="Arial" w:hAnsi="Arial" w:eastAsia="宋体" w:cs="Arial"/>
                <w:b/>
                <w:szCs w:val="24"/>
              </w:rPr>
              <w:t>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815" w:type="dxa"/>
            <w:gridSpan w:val="7"/>
            <w:vAlign w:val="center"/>
          </w:tcPr>
          <w:p>
            <w:pPr>
              <w:spacing w:line="280" w:lineRule="atLeast"/>
              <w:jc w:val="center"/>
              <w:rPr>
                <w:rFonts w:ascii="Arial" w:hAnsi="Arial" w:eastAsia="宋体" w:cs="Arial"/>
                <w:szCs w:val="24"/>
              </w:rPr>
            </w:pPr>
            <w:r>
              <w:rPr>
                <w:rFonts w:ascii="Arial" w:hAnsi="Arial" w:eastAsia="宋体" w:cs="Arial"/>
                <w:szCs w:val="24"/>
              </w:rPr>
              <w:t>10:20 –</w:t>
            </w:r>
            <w:r>
              <w:rPr>
                <w:rFonts w:hint="eastAsia" w:ascii="Arial" w:hAnsi="Arial" w:eastAsia="宋体" w:cs="Arial"/>
                <w:szCs w:val="24"/>
              </w:rPr>
              <w:t>10</w:t>
            </w:r>
            <w:r>
              <w:rPr>
                <w:rFonts w:ascii="Arial" w:hAnsi="Arial" w:eastAsia="宋体" w:cs="Arial"/>
                <w:szCs w:val="24"/>
              </w:rPr>
              <w:t>:40</w:t>
            </w:r>
          </w:p>
          <w:p>
            <w:pPr>
              <w:spacing w:line="280" w:lineRule="atLeast"/>
              <w:jc w:val="center"/>
              <w:rPr>
                <w:rFonts w:ascii="Arial" w:hAnsi="Arial" w:eastAsia="宋体" w:cs="Arial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371" w:type="dxa"/>
            <w:vAlign w:val="center"/>
          </w:tcPr>
          <w:p>
            <w:pPr>
              <w:spacing w:line="280" w:lineRule="atLeast"/>
              <w:jc w:val="center"/>
              <w:rPr>
                <w:rFonts w:ascii="Arial" w:hAnsi="Arial" w:eastAsia="宋体" w:cs="Arial"/>
                <w:szCs w:val="24"/>
              </w:rPr>
            </w:pPr>
            <w:r>
              <w:rPr>
                <w:rFonts w:hint="eastAsia" w:ascii="Arial" w:hAnsi="Arial" w:eastAsia="宋体" w:cs="宋体"/>
                <w:b/>
                <w:szCs w:val="24"/>
              </w:rPr>
              <w:t>主持人：郝田虎</w:t>
            </w:r>
          </w:p>
        </w:tc>
        <w:tc>
          <w:tcPr>
            <w:tcW w:w="1557" w:type="dxa"/>
            <w:vAlign w:val="center"/>
          </w:tcPr>
          <w:p>
            <w:pPr>
              <w:spacing w:line="280" w:lineRule="atLeast"/>
              <w:jc w:val="left"/>
              <w:rPr>
                <w:rFonts w:ascii="Arial" w:hAnsi="Arial" w:eastAsia="宋体" w:cs="Arial"/>
                <w:szCs w:val="24"/>
              </w:rPr>
            </w:pPr>
            <w:r>
              <w:rPr>
                <w:rFonts w:ascii="Arial" w:hAnsi="Arial" w:eastAsia="宋体" w:cs="Arial"/>
                <w:szCs w:val="24"/>
              </w:rPr>
              <w:t>1</w:t>
            </w:r>
            <w:r>
              <w:rPr>
                <w:rFonts w:hint="eastAsia" w:ascii="Arial" w:hAnsi="Arial" w:eastAsia="宋体" w:cs="Arial"/>
                <w:szCs w:val="24"/>
              </w:rPr>
              <w:t>0</w:t>
            </w:r>
            <w:r>
              <w:rPr>
                <w:rFonts w:ascii="Arial" w:hAnsi="Arial" w:eastAsia="宋体" w:cs="Arial"/>
                <w:szCs w:val="24"/>
              </w:rPr>
              <w:t>:4</w:t>
            </w:r>
            <w:r>
              <w:rPr>
                <w:rFonts w:hint="eastAsia" w:ascii="Arial" w:hAnsi="Arial" w:eastAsia="宋体" w:cs="Arial"/>
                <w:szCs w:val="24"/>
              </w:rPr>
              <w:t>0</w:t>
            </w:r>
            <w:r>
              <w:rPr>
                <w:rFonts w:ascii="Arial" w:hAnsi="Arial" w:eastAsia="宋体" w:cs="Arial"/>
                <w:szCs w:val="24"/>
              </w:rPr>
              <w:t xml:space="preserve"> –11:4</w:t>
            </w:r>
            <w:r>
              <w:rPr>
                <w:rFonts w:hint="eastAsia" w:ascii="Arial" w:hAnsi="Arial" w:eastAsia="宋体" w:cs="Arial"/>
                <w:szCs w:val="24"/>
              </w:rPr>
              <w:t>0</w:t>
            </w:r>
          </w:p>
        </w:tc>
        <w:tc>
          <w:tcPr>
            <w:tcW w:w="8794" w:type="dxa"/>
            <w:gridSpan w:val="4"/>
            <w:vAlign w:val="center"/>
          </w:tcPr>
          <w:p>
            <w:pPr>
              <w:spacing w:line="280" w:lineRule="atLeast"/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  <w:bookmarkStart w:id="3" w:name="_Hlk9236022"/>
            <w:r>
              <w:rPr>
                <w:rFonts w:ascii="Arial" w:hAnsi="Arial" w:cs="Arial"/>
                <w:b/>
              </w:rPr>
              <w:t>Concepts of “modernism” and “flânuer” and their trans-cultural applicability: A historiographcial and epistemological revision</w:t>
            </w:r>
            <w:bookmarkEnd w:id="3"/>
          </w:p>
        </w:tc>
        <w:tc>
          <w:tcPr>
            <w:tcW w:w="2093" w:type="dxa"/>
            <w:vAlign w:val="center"/>
          </w:tcPr>
          <w:p>
            <w:pPr>
              <w:spacing w:line="280" w:lineRule="atLeast"/>
              <w:jc w:val="center"/>
              <w:rPr>
                <w:rFonts w:ascii="Arial" w:hAnsi="Arial" w:eastAsia="宋体" w:cs="Arial"/>
                <w:b/>
                <w:szCs w:val="24"/>
              </w:rPr>
            </w:pPr>
            <w:r>
              <w:rPr>
                <w:rFonts w:hint="eastAsia" w:ascii="Arial" w:hAnsi="Arial" w:eastAsia="宋体" w:cs="Arial"/>
                <w:b/>
                <w:szCs w:val="24"/>
              </w:rPr>
              <w:t>卢丽安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371" w:type="dxa"/>
            <w:vAlign w:val="center"/>
          </w:tcPr>
          <w:p>
            <w:pPr>
              <w:spacing w:line="280" w:lineRule="atLeast"/>
              <w:jc w:val="left"/>
              <w:rPr>
                <w:rFonts w:ascii="Arial" w:hAnsi="Arial" w:eastAsia="宋体" w:cs="Arial"/>
                <w:szCs w:val="24"/>
              </w:rPr>
            </w:pPr>
            <w:r>
              <w:rPr>
                <w:rFonts w:ascii="Arial" w:hAnsi="Arial" w:eastAsia="宋体" w:cs="Arial"/>
                <w:szCs w:val="24"/>
              </w:rPr>
              <w:t>13:</w:t>
            </w:r>
            <w:r>
              <w:rPr>
                <w:rFonts w:hint="eastAsia" w:ascii="Arial" w:hAnsi="Arial" w:eastAsia="宋体" w:cs="Arial"/>
                <w:szCs w:val="24"/>
              </w:rPr>
              <w:t>30</w:t>
            </w:r>
            <w:r>
              <w:rPr>
                <w:rFonts w:ascii="Arial" w:hAnsi="Arial" w:eastAsia="宋体" w:cs="Arial"/>
                <w:szCs w:val="24"/>
              </w:rPr>
              <w:t xml:space="preserve"> –1</w:t>
            </w:r>
            <w:r>
              <w:rPr>
                <w:rFonts w:hint="eastAsia" w:ascii="Arial" w:hAnsi="Arial" w:eastAsia="宋体" w:cs="Arial"/>
                <w:szCs w:val="24"/>
              </w:rPr>
              <w:t>6</w:t>
            </w:r>
            <w:r>
              <w:rPr>
                <w:rFonts w:ascii="Arial" w:hAnsi="Arial" w:eastAsia="宋体" w:cs="Arial"/>
                <w:szCs w:val="24"/>
              </w:rPr>
              <w:t>:5</w:t>
            </w:r>
            <w:r>
              <w:rPr>
                <w:rFonts w:hint="eastAsia" w:ascii="Arial" w:hAnsi="Arial" w:eastAsia="宋体" w:cs="Arial"/>
                <w:szCs w:val="24"/>
              </w:rPr>
              <w:t>0</w:t>
            </w:r>
          </w:p>
        </w:tc>
        <w:tc>
          <w:tcPr>
            <w:tcW w:w="12444" w:type="dxa"/>
            <w:gridSpan w:val="6"/>
            <w:vAlign w:val="center"/>
          </w:tcPr>
          <w:p>
            <w:pPr>
              <w:spacing w:line="280" w:lineRule="atLeast"/>
              <w:rPr>
                <w:rFonts w:ascii="Arial" w:hAnsi="Arial" w:eastAsia="宋体" w:cs="Arial"/>
                <w:szCs w:val="24"/>
              </w:rPr>
            </w:pPr>
            <w:r>
              <w:rPr>
                <w:rFonts w:hint="eastAsia" w:ascii="Arial" w:hAnsi="Arial" w:eastAsia="宋体" w:cs="宋体"/>
                <w:b/>
                <w:szCs w:val="24"/>
              </w:rPr>
              <w:t>分会发言</w:t>
            </w:r>
            <w:r>
              <w:rPr>
                <w:rFonts w:hint="eastAsia" w:ascii="Arial" w:hAnsi="Arial" w:eastAsia="宋体" w:cs="宋体"/>
                <w:szCs w:val="24"/>
              </w:rPr>
              <w:t>（具体信息见分会场发言安排）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1" w:type="dxa"/>
          </w:tcPr>
          <w:p>
            <w:pPr>
              <w:spacing w:line="280" w:lineRule="atLeast"/>
              <w:rPr>
                <w:rFonts w:ascii="Arial" w:hAnsi="Arial" w:eastAsia="宋体" w:cs="Arial"/>
                <w:b/>
                <w:szCs w:val="24"/>
              </w:rPr>
            </w:pPr>
            <w:r>
              <w:rPr>
                <w:rFonts w:hint="eastAsia" w:ascii="Arial" w:hAnsi="Arial" w:eastAsia="宋体" w:cs="宋体"/>
                <w:b/>
                <w:szCs w:val="24"/>
              </w:rPr>
              <w:t>语言学一组</w:t>
            </w:r>
          </w:p>
          <w:p>
            <w:pPr>
              <w:spacing w:line="280" w:lineRule="atLeast"/>
              <w:rPr>
                <w:rFonts w:ascii="Arial" w:hAnsi="Arial" w:eastAsia="宋体" w:cs="Arial"/>
                <w:szCs w:val="24"/>
              </w:rPr>
            </w:pPr>
            <w:r>
              <w:rPr>
                <w:rFonts w:hint="eastAsia" w:ascii="Arial" w:hAnsi="Arial" w:eastAsia="宋体" w:cs="宋体"/>
                <w:szCs w:val="24"/>
              </w:rPr>
              <w:t>地点：东</w:t>
            </w:r>
            <w:r>
              <w:rPr>
                <w:rFonts w:ascii="Arial" w:hAnsi="Arial" w:eastAsia="宋体" w:cs="Arial"/>
                <w:szCs w:val="24"/>
              </w:rPr>
              <w:t>6-309</w:t>
            </w:r>
          </w:p>
          <w:p>
            <w:pPr>
              <w:spacing w:line="280" w:lineRule="atLeast"/>
              <w:rPr>
                <w:rFonts w:hint="eastAsia" w:ascii="Arial" w:hAnsi="Arial" w:eastAsia="宋体" w:cs="宋体"/>
                <w:b/>
                <w:szCs w:val="24"/>
                <w:lang w:val="ru-RU" w:eastAsia="zh-CN"/>
              </w:rPr>
            </w:pPr>
            <w:r>
              <w:rPr>
                <w:rFonts w:hint="eastAsia" w:ascii="Arial" w:hAnsi="Arial" w:eastAsia="宋体" w:cs="宋体"/>
                <w:b/>
                <w:szCs w:val="24"/>
              </w:rPr>
              <w:t>主持人：</w:t>
            </w:r>
            <w:r>
              <w:rPr>
                <w:rFonts w:hint="eastAsia" w:ascii="Arial" w:hAnsi="Arial" w:eastAsia="宋体" w:cs="宋体"/>
                <w:b/>
                <w:szCs w:val="24"/>
                <w:lang w:eastAsia="zh-CN"/>
              </w:rPr>
              <w:t>章红新</w:t>
            </w:r>
          </w:p>
          <w:p>
            <w:pPr>
              <w:spacing w:line="280" w:lineRule="atLeast"/>
              <w:rPr>
                <w:rFonts w:ascii="Arial" w:hAnsi="Arial" w:eastAsia="宋体" w:cs="Arial"/>
                <w:b/>
                <w:szCs w:val="24"/>
              </w:rPr>
            </w:pPr>
          </w:p>
          <w:p>
            <w:pPr>
              <w:spacing w:line="280" w:lineRule="atLeast"/>
              <w:rPr>
                <w:rFonts w:ascii="Arial" w:hAnsi="Arial" w:eastAsia="宋体" w:cs="宋体"/>
                <w:szCs w:val="24"/>
              </w:rPr>
            </w:pPr>
          </w:p>
          <w:p>
            <w:pPr>
              <w:spacing w:line="280" w:lineRule="atLeast"/>
              <w:rPr>
                <w:rFonts w:ascii="Arial" w:hAnsi="Arial" w:eastAsia="宋体" w:cs="Arial"/>
                <w:szCs w:val="24"/>
              </w:rPr>
            </w:pPr>
            <w:r>
              <w:rPr>
                <w:rFonts w:hint="eastAsia" w:ascii="Arial" w:hAnsi="Arial" w:eastAsia="宋体" w:cs="宋体"/>
                <w:szCs w:val="24"/>
              </w:rPr>
              <w:t>报告人：</w:t>
            </w:r>
          </w:p>
          <w:p>
            <w:pPr>
              <w:spacing w:line="280" w:lineRule="atLeast"/>
              <w:rPr>
                <w:rFonts w:ascii="Arial" w:hAnsi="Arial" w:eastAsia="宋体" w:cs="Arial"/>
                <w:szCs w:val="24"/>
              </w:rPr>
            </w:pPr>
            <w:r>
              <w:rPr>
                <w:rFonts w:hint="eastAsia" w:ascii="Arial" w:hAnsi="Arial" w:eastAsia="宋体" w:cs="Arial"/>
                <w:szCs w:val="24"/>
              </w:rPr>
              <w:t xml:space="preserve">莫春燕、张 </w:t>
            </w:r>
            <w:r>
              <w:rPr>
                <w:rFonts w:ascii="Arial" w:hAnsi="Arial" w:eastAsia="宋体" w:cs="Arial"/>
                <w:szCs w:val="24"/>
              </w:rPr>
              <w:t xml:space="preserve"> </w:t>
            </w:r>
            <w:r>
              <w:rPr>
                <w:rFonts w:hint="eastAsia" w:ascii="Arial" w:hAnsi="Arial" w:eastAsia="宋体" w:cs="Arial"/>
                <w:szCs w:val="24"/>
              </w:rPr>
              <w:t>璐</w:t>
            </w:r>
          </w:p>
          <w:p>
            <w:pPr>
              <w:spacing w:line="280" w:lineRule="atLeast"/>
              <w:rPr>
                <w:rFonts w:ascii="Arial" w:hAnsi="Arial" w:eastAsia="宋体" w:cs="Arial"/>
                <w:szCs w:val="24"/>
              </w:rPr>
            </w:pPr>
            <w:r>
              <w:rPr>
                <w:rFonts w:hint="eastAsia" w:ascii="Arial" w:hAnsi="Arial" w:eastAsia="宋体" w:cs="Arial"/>
                <w:szCs w:val="24"/>
              </w:rPr>
              <w:t xml:space="preserve">刘 </w:t>
            </w:r>
            <w:r>
              <w:rPr>
                <w:rFonts w:ascii="Arial" w:hAnsi="Arial" w:eastAsia="宋体" w:cs="Arial"/>
                <w:szCs w:val="24"/>
              </w:rPr>
              <w:t xml:space="preserve"> </w:t>
            </w:r>
            <w:r>
              <w:rPr>
                <w:rFonts w:hint="eastAsia" w:ascii="Arial" w:hAnsi="Arial" w:eastAsia="宋体" w:cs="Arial"/>
                <w:szCs w:val="24"/>
              </w:rPr>
              <w:t>莹、杨玲玲</w:t>
            </w:r>
          </w:p>
          <w:p>
            <w:pPr>
              <w:spacing w:line="280" w:lineRule="atLeast"/>
              <w:rPr>
                <w:rFonts w:ascii="Arial" w:hAnsi="Arial" w:eastAsia="宋体" w:cs="Arial"/>
                <w:szCs w:val="24"/>
              </w:rPr>
            </w:pPr>
            <w:r>
              <w:rPr>
                <w:rFonts w:hint="eastAsia" w:ascii="Arial" w:hAnsi="Arial" w:eastAsia="宋体" w:cs="Arial"/>
                <w:szCs w:val="24"/>
              </w:rPr>
              <w:t>章红新</w:t>
            </w:r>
          </w:p>
        </w:tc>
        <w:tc>
          <w:tcPr>
            <w:tcW w:w="2554" w:type="dxa"/>
            <w:gridSpan w:val="2"/>
          </w:tcPr>
          <w:p>
            <w:pPr>
              <w:spacing w:line="280" w:lineRule="atLeast"/>
              <w:rPr>
                <w:rFonts w:ascii="Arial" w:hAnsi="Arial" w:eastAsia="宋体" w:cs="宋体"/>
                <w:b/>
                <w:szCs w:val="24"/>
              </w:rPr>
            </w:pPr>
            <w:r>
              <w:rPr>
                <w:rFonts w:hint="eastAsia" w:ascii="Arial" w:hAnsi="Arial" w:eastAsia="宋体" w:cs="宋体"/>
                <w:b/>
                <w:szCs w:val="24"/>
              </w:rPr>
              <w:t>语言学二组</w:t>
            </w:r>
          </w:p>
          <w:p>
            <w:pPr>
              <w:spacing w:line="280" w:lineRule="atLeast"/>
              <w:rPr>
                <w:rFonts w:ascii="Arial" w:hAnsi="Arial" w:eastAsia="宋体" w:cs="Arial"/>
                <w:szCs w:val="24"/>
              </w:rPr>
            </w:pPr>
            <w:r>
              <w:rPr>
                <w:rFonts w:hint="eastAsia" w:ascii="Arial" w:hAnsi="Arial" w:eastAsia="宋体" w:cs="宋体"/>
                <w:szCs w:val="24"/>
              </w:rPr>
              <w:t>地点：东</w:t>
            </w:r>
            <w:r>
              <w:rPr>
                <w:rFonts w:ascii="Arial" w:hAnsi="Arial" w:eastAsia="宋体" w:cs="Arial"/>
                <w:szCs w:val="24"/>
              </w:rPr>
              <w:t>6-310</w:t>
            </w:r>
          </w:p>
          <w:p>
            <w:pPr>
              <w:spacing w:line="280" w:lineRule="atLeast"/>
              <w:rPr>
                <w:rFonts w:hint="eastAsia" w:ascii="Arial" w:hAnsi="Arial" w:eastAsia="宋体" w:cs="宋体"/>
                <w:b/>
                <w:szCs w:val="24"/>
                <w:lang w:eastAsia="zh-CN"/>
              </w:rPr>
            </w:pPr>
            <w:r>
              <w:rPr>
                <w:rFonts w:hint="eastAsia" w:ascii="Arial" w:hAnsi="Arial" w:eastAsia="宋体" w:cs="宋体"/>
                <w:b/>
                <w:szCs w:val="24"/>
              </w:rPr>
              <w:t>主持人：</w:t>
            </w:r>
            <w:r>
              <w:rPr>
                <w:rFonts w:hint="eastAsia" w:ascii="Arial" w:hAnsi="Arial" w:eastAsia="宋体" w:cs="宋体"/>
                <w:b/>
                <w:szCs w:val="24"/>
                <w:lang w:eastAsia="zh-CN"/>
              </w:rPr>
              <w:t>刘森</w:t>
            </w:r>
          </w:p>
          <w:p>
            <w:pPr>
              <w:spacing w:line="280" w:lineRule="atLeast"/>
              <w:rPr>
                <w:rFonts w:ascii="Arial" w:hAnsi="Arial" w:eastAsia="宋体" w:cs="宋体"/>
                <w:b/>
                <w:szCs w:val="24"/>
              </w:rPr>
            </w:pPr>
          </w:p>
          <w:p>
            <w:pPr>
              <w:spacing w:line="280" w:lineRule="atLeast"/>
              <w:rPr>
                <w:rFonts w:ascii="Arial" w:hAnsi="Arial" w:eastAsia="宋体" w:cs="宋体"/>
                <w:szCs w:val="24"/>
              </w:rPr>
            </w:pPr>
          </w:p>
          <w:p>
            <w:pPr>
              <w:spacing w:line="280" w:lineRule="atLeast"/>
              <w:rPr>
                <w:rFonts w:ascii="Arial" w:hAnsi="Arial" w:eastAsia="宋体" w:cs="Arial"/>
                <w:szCs w:val="24"/>
              </w:rPr>
            </w:pPr>
            <w:r>
              <w:rPr>
                <w:rFonts w:hint="eastAsia" w:ascii="Arial" w:hAnsi="Arial" w:eastAsia="宋体" w:cs="宋体"/>
                <w:szCs w:val="24"/>
              </w:rPr>
              <w:t>报告人：</w:t>
            </w:r>
          </w:p>
          <w:p>
            <w:pPr>
              <w:spacing w:line="280" w:lineRule="atLeast"/>
              <w:rPr>
                <w:rFonts w:ascii="Arial" w:hAnsi="Arial" w:eastAsia="宋体" w:cs="宋体"/>
                <w:szCs w:val="24"/>
              </w:rPr>
            </w:pPr>
            <w:r>
              <w:rPr>
                <w:rFonts w:hint="eastAsia" w:ascii="Arial" w:hAnsi="Arial" w:eastAsia="宋体" w:cs="宋体"/>
                <w:szCs w:val="24"/>
              </w:rPr>
              <w:t xml:space="preserve">胡 </w:t>
            </w:r>
            <w:r>
              <w:rPr>
                <w:rFonts w:ascii="Arial" w:hAnsi="Arial" w:eastAsia="宋体" w:cs="宋体"/>
                <w:szCs w:val="24"/>
              </w:rPr>
              <w:t xml:space="preserve"> </w:t>
            </w:r>
            <w:r>
              <w:rPr>
                <w:rFonts w:hint="eastAsia" w:ascii="Arial" w:hAnsi="Arial" w:eastAsia="宋体" w:cs="宋体"/>
                <w:szCs w:val="24"/>
              </w:rPr>
              <w:t>洁、薛莉娅</w:t>
            </w:r>
          </w:p>
          <w:p>
            <w:pPr>
              <w:spacing w:line="280" w:lineRule="atLeast"/>
              <w:rPr>
                <w:rFonts w:ascii="Arial" w:hAnsi="Arial" w:eastAsia="宋体" w:cs="宋体"/>
                <w:szCs w:val="24"/>
              </w:rPr>
            </w:pPr>
            <w:r>
              <w:rPr>
                <w:rFonts w:hint="eastAsia" w:ascii="Arial" w:hAnsi="Arial" w:eastAsia="宋体" w:cs="宋体"/>
                <w:szCs w:val="24"/>
              </w:rPr>
              <w:t xml:space="preserve">刘 </w:t>
            </w:r>
            <w:r>
              <w:rPr>
                <w:rFonts w:ascii="Arial" w:hAnsi="Arial" w:eastAsia="宋体" w:cs="宋体"/>
                <w:szCs w:val="24"/>
              </w:rPr>
              <w:t xml:space="preserve"> </w:t>
            </w:r>
            <w:r>
              <w:rPr>
                <w:rFonts w:hint="eastAsia" w:ascii="Arial" w:hAnsi="Arial" w:eastAsia="宋体" w:cs="宋体"/>
                <w:szCs w:val="24"/>
              </w:rPr>
              <w:t xml:space="preserve">森、李 </w:t>
            </w:r>
            <w:r>
              <w:rPr>
                <w:rFonts w:ascii="Arial" w:hAnsi="Arial" w:eastAsia="宋体" w:cs="宋体"/>
                <w:szCs w:val="24"/>
              </w:rPr>
              <w:t xml:space="preserve"> </w:t>
            </w:r>
            <w:r>
              <w:rPr>
                <w:rFonts w:hint="eastAsia" w:ascii="Arial" w:hAnsi="Arial" w:eastAsia="宋体" w:cs="宋体"/>
                <w:szCs w:val="24"/>
              </w:rPr>
              <w:t>航</w:t>
            </w:r>
          </w:p>
          <w:p>
            <w:pPr>
              <w:spacing w:line="280" w:lineRule="atLeast"/>
              <w:rPr>
                <w:rFonts w:ascii="Arial" w:hAnsi="Arial" w:eastAsia="宋体" w:cs="Arial"/>
                <w:szCs w:val="24"/>
              </w:rPr>
            </w:pPr>
            <w:r>
              <w:rPr>
                <w:rFonts w:hint="eastAsia" w:ascii="Arial" w:hAnsi="Arial" w:eastAsia="宋体" w:cs="Arial"/>
                <w:szCs w:val="24"/>
              </w:rPr>
              <w:t>袁淼叙</w:t>
            </w:r>
          </w:p>
        </w:tc>
        <w:tc>
          <w:tcPr>
            <w:tcW w:w="2691" w:type="dxa"/>
          </w:tcPr>
          <w:p>
            <w:pPr>
              <w:spacing w:line="280" w:lineRule="atLeast"/>
              <w:rPr>
                <w:rFonts w:ascii="Arial" w:hAnsi="Arial" w:eastAsia="宋体" w:cs="宋体"/>
                <w:b/>
                <w:szCs w:val="24"/>
              </w:rPr>
            </w:pPr>
            <w:r>
              <w:rPr>
                <w:rFonts w:hint="eastAsia" w:ascii="Arial" w:hAnsi="Arial" w:eastAsia="宋体" w:cs="宋体"/>
                <w:b/>
                <w:szCs w:val="24"/>
              </w:rPr>
              <w:t>语言学三组</w:t>
            </w:r>
          </w:p>
          <w:p>
            <w:pPr>
              <w:spacing w:line="280" w:lineRule="atLeast"/>
              <w:rPr>
                <w:rFonts w:ascii="Arial" w:hAnsi="Arial" w:eastAsia="宋体" w:cs="Arial"/>
                <w:szCs w:val="24"/>
              </w:rPr>
            </w:pPr>
            <w:r>
              <w:rPr>
                <w:rFonts w:hint="eastAsia" w:ascii="Arial" w:hAnsi="Arial" w:eastAsia="宋体" w:cs="宋体"/>
                <w:szCs w:val="24"/>
              </w:rPr>
              <w:t>地点：东</w:t>
            </w:r>
            <w:r>
              <w:rPr>
                <w:rFonts w:ascii="Arial" w:hAnsi="Arial" w:eastAsia="宋体" w:cs="Arial"/>
                <w:szCs w:val="24"/>
              </w:rPr>
              <w:t>6-311</w:t>
            </w:r>
          </w:p>
          <w:p>
            <w:pPr>
              <w:spacing w:line="280" w:lineRule="atLeast"/>
              <w:rPr>
                <w:rFonts w:hint="eastAsia" w:ascii="Arial" w:hAnsi="Arial" w:eastAsia="宋体" w:cs="宋体"/>
                <w:b/>
                <w:szCs w:val="24"/>
                <w:lang w:eastAsia="zh-CN"/>
              </w:rPr>
            </w:pPr>
            <w:r>
              <w:rPr>
                <w:rFonts w:hint="eastAsia" w:ascii="Arial" w:hAnsi="Arial" w:eastAsia="宋体" w:cs="宋体"/>
                <w:b/>
                <w:szCs w:val="24"/>
              </w:rPr>
              <w:t>主持人：</w:t>
            </w:r>
            <w:r>
              <w:rPr>
                <w:rFonts w:hint="eastAsia" w:ascii="Arial" w:hAnsi="Arial" w:eastAsia="宋体" w:cs="宋体"/>
                <w:b/>
                <w:szCs w:val="24"/>
                <w:lang w:eastAsia="zh-CN"/>
              </w:rPr>
              <w:t>孙培健</w:t>
            </w:r>
          </w:p>
          <w:p>
            <w:pPr>
              <w:spacing w:line="280" w:lineRule="atLeast"/>
              <w:rPr>
                <w:rFonts w:ascii="Arial" w:hAnsi="Arial" w:eastAsia="宋体" w:cs="宋体"/>
                <w:b/>
                <w:szCs w:val="24"/>
              </w:rPr>
            </w:pPr>
          </w:p>
          <w:p>
            <w:pPr>
              <w:spacing w:line="280" w:lineRule="atLeast"/>
              <w:rPr>
                <w:rFonts w:ascii="Arial" w:hAnsi="Arial" w:eastAsia="宋体" w:cs="宋体"/>
                <w:szCs w:val="24"/>
              </w:rPr>
            </w:pPr>
          </w:p>
          <w:p>
            <w:pPr>
              <w:spacing w:line="280" w:lineRule="atLeast"/>
              <w:rPr>
                <w:rFonts w:ascii="Arial" w:hAnsi="Arial" w:eastAsia="宋体" w:cs="Arial"/>
                <w:szCs w:val="24"/>
              </w:rPr>
            </w:pPr>
            <w:r>
              <w:rPr>
                <w:rFonts w:hint="eastAsia" w:ascii="Arial" w:hAnsi="Arial" w:eastAsia="宋体" w:cs="宋体"/>
                <w:szCs w:val="24"/>
              </w:rPr>
              <w:t>报告人：</w:t>
            </w:r>
          </w:p>
          <w:p>
            <w:pPr>
              <w:spacing w:line="280" w:lineRule="atLeast"/>
              <w:rPr>
                <w:rFonts w:ascii="Arial" w:hAnsi="Arial" w:eastAsia="宋体" w:cs="Arial"/>
                <w:szCs w:val="24"/>
              </w:rPr>
            </w:pPr>
            <w:r>
              <w:rPr>
                <w:rFonts w:hint="eastAsia" w:ascii="Arial" w:hAnsi="Arial" w:eastAsia="宋体" w:cs="Arial"/>
                <w:szCs w:val="24"/>
              </w:rPr>
              <w:t>张慧玉、孙培健</w:t>
            </w:r>
          </w:p>
          <w:p>
            <w:pPr>
              <w:spacing w:line="280" w:lineRule="atLeast"/>
              <w:rPr>
                <w:rFonts w:ascii="Arial" w:hAnsi="Arial" w:eastAsia="宋体" w:cs="Arial"/>
                <w:szCs w:val="24"/>
              </w:rPr>
            </w:pPr>
            <w:r>
              <w:rPr>
                <w:rFonts w:hint="eastAsia" w:ascii="Arial" w:hAnsi="Arial" w:eastAsia="宋体" w:cs="Arial"/>
                <w:szCs w:val="24"/>
              </w:rPr>
              <w:t xml:space="preserve">马 </w:t>
            </w:r>
            <w:r>
              <w:rPr>
                <w:rFonts w:ascii="Arial" w:hAnsi="Arial" w:eastAsia="宋体" w:cs="Arial"/>
                <w:szCs w:val="24"/>
              </w:rPr>
              <w:t xml:space="preserve"> </w:t>
            </w:r>
            <w:r>
              <w:rPr>
                <w:rFonts w:hint="eastAsia" w:ascii="Arial" w:hAnsi="Arial" w:eastAsia="宋体" w:cs="Arial"/>
                <w:szCs w:val="24"/>
              </w:rPr>
              <w:t xml:space="preserve">鸿、左 </w:t>
            </w:r>
            <w:r>
              <w:rPr>
                <w:rFonts w:ascii="Arial" w:hAnsi="Arial" w:eastAsia="宋体" w:cs="Arial"/>
                <w:szCs w:val="24"/>
              </w:rPr>
              <w:t xml:space="preserve"> </w:t>
            </w:r>
            <w:r>
              <w:rPr>
                <w:rFonts w:hint="eastAsia" w:ascii="Arial" w:hAnsi="Arial" w:eastAsia="宋体" w:cs="Arial"/>
                <w:szCs w:val="24"/>
              </w:rPr>
              <w:t>雅</w:t>
            </w:r>
          </w:p>
          <w:p>
            <w:pPr>
              <w:spacing w:line="280" w:lineRule="atLeast"/>
              <w:rPr>
                <w:rFonts w:ascii="Arial" w:hAnsi="Arial" w:eastAsia="宋体" w:cs="Arial"/>
                <w:szCs w:val="24"/>
              </w:rPr>
            </w:pPr>
            <w:r>
              <w:rPr>
                <w:rFonts w:hint="eastAsia" w:ascii="Arial" w:hAnsi="Arial" w:eastAsia="宋体" w:cs="Arial"/>
                <w:szCs w:val="24"/>
              </w:rPr>
              <w:t>闵尚超</w:t>
            </w:r>
          </w:p>
        </w:tc>
        <w:tc>
          <w:tcPr>
            <w:tcW w:w="2554" w:type="dxa"/>
          </w:tcPr>
          <w:p>
            <w:pPr>
              <w:spacing w:line="280" w:lineRule="atLeast"/>
              <w:rPr>
                <w:rFonts w:ascii="Arial" w:hAnsi="Arial" w:eastAsia="宋体" w:cs="宋体"/>
                <w:b/>
                <w:szCs w:val="24"/>
              </w:rPr>
            </w:pPr>
            <w:r>
              <w:rPr>
                <w:rFonts w:hint="eastAsia" w:ascii="Arial" w:hAnsi="Arial" w:eastAsia="宋体" w:cs="宋体"/>
                <w:b/>
                <w:szCs w:val="24"/>
              </w:rPr>
              <w:t>文学一组</w:t>
            </w:r>
          </w:p>
          <w:p>
            <w:pPr>
              <w:spacing w:line="280" w:lineRule="atLeast"/>
              <w:rPr>
                <w:rFonts w:ascii="Arial" w:hAnsi="Arial" w:eastAsia="宋体" w:cs="Arial"/>
                <w:szCs w:val="24"/>
              </w:rPr>
            </w:pPr>
            <w:r>
              <w:rPr>
                <w:rFonts w:hint="eastAsia" w:ascii="Arial" w:hAnsi="Arial" w:eastAsia="宋体" w:cs="宋体"/>
                <w:szCs w:val="24"/>
              </w:rPr>
              <w:t>地点：东</w:t>
            </w:r>
            <w:r>
              <w:rPr>
                <w:rFonts w:ascii="Arial" w:hAnsi="Arial" w:eastAsia="宋体" w:cs="Arial"/>
                <w:szCs w:val="24"/>
              </w:rPr>
              <w:t>6-315</w:t>
            </w:r>
          </w:p>
          <w:p>
            <w:pPr>
              <w:spacing w:line="280" w:lineRule="atLeast"/>
              <w:rPr>
                <w:rFonts w:hint="eastAsia" w:ascii="Arial" w:hAnsi="Arial" w:eastAsia="宋体" w:cs="宋体"/>
                <w:b/>
                <w:szCs w:val="24"/>
                <w:lang w:eastAsia="zh-CN"/>
              </w:rPr>
            </w:pPr>
            <w:r>
              <w:rPr>
                <w:rFonts w:hint="eastAsia" w:ascii="Arial" w:hAnsi="Arial" w:eastAsia="宋体" w:cs="宋体"/>
                <w:b/>
                <w:szCs w:val="24"/>
              </w:rPr>
              <w:t>主持人：</w:t>
            </w:r>
            <w:r>
              <w:rPr>
                <w:rFonts w:hint="eastAsia" w:ascii="Arial" w:hAnsi="Arial" w:eastAsia="宋体" w:cs="宋体"/>
                <w:b/>
                <w:szCs w:val="24"/>
                <w:lang w:eastAsia="zh-CN"/>
              </w:rPr>
              <w:t>王语琪</w:t>
            </w:r>
          </w:p>
          <w:p>
            <w:pPr>
              <w:spacing w:line="280" w:lineRule="atLeast"/>
              <w:rPr>
                <w:rFonts w:ascii="Arial" w:hAnsi="Arial" w:eastAsia="宋体" w:cs="宋体"/>
                <w:b/>
                <w:szCs w:val="24"/>
              </w:rPr>
            </w:pPr>
          </w:p>
          <w:p>
            <w:pPr>
              <w:spacing w:line="280" w:lineRule="atLeast"/>
              <w:rPr>
                <w:rFonts w:ascii="Arial" w:hAnsi="Arial" w:eastAsia="宋体" w:cs="宋体"/>
                <w:szCs w:val="24"/>
              </w:rPr>
            </w:pPr>
          </w:p>
          <w:p>
            <w:pPr>
              <w:spacing w:line="280" w:lineRule="atLeast"/>
              <w:rPr>
                <w:rFonts w:ascii="Arial" w:hAnsi="Arial" w:eastAsia="宋体" w:cs="宋体"/>
                <w:szCs w:val="24"/>
              </w:rPr>
            </w:pPr>
            <w:r>
              <w:rPr>
                <w:rFonts w:hint="eastAsia" w:ascii="Arial" w:hAnsi="Arial" w:eastAsia="宋体" w:cs="宋体"/>
                <w:szCs w:val="24"/>
              </w:rPr>
              <w:t>报告人：</w:t>
            </w:r>
          </w:p>
          <w:p>
            <w:pPr>
              <w:rPr>
                <w:rFonts w:ascii="Arial" w:hAnsi="Arial" w:eastAsia="宋体" w:cs="Arial"/>
                <w:szCs w:val="24"/>
              </w:rPr>
            </w:pPr>
            <w:r>
              <w:rPr>
                <w:rFonts w:hint="eastAsia" w:ascii="Arial" w:hAnsi="Arial" w:eastAsia="宋体" w:cs="Arial"/>
                <w:szCs w:val="24"/>
              </w:rPr>
              <w:t>徐春英、王语琪</w:t>
            </w:r>
          </w:p>
          <w:p>
            <w:pPr>
              <w:rPr>
                <w:rFonts w:ascii="Arial" w:hAnsi="Arial" w:eastAsia="宋体" w:cs="Arial"/>
                <w:szCs w:val="24"/>
              </w:rPr>
            </w:pPr>
            <w:r>
              <w:rPr>
                <w:rFonts w:hint="eastAsia" w:ascii="Arial" w:hAnsi="Arial" w:eastAsia="宋体" w:cs="Arial"/>
                <w:szCs w:val="24"/>
              </w:rPr>
              <w:t>寿似琛、卢燕飞</w:t>
            </w:r>
          </w:p>
          <w:p>
            <w:pPr>
              <w:rPr>
                <w:rFonts w:ascii="Arial" w:hAnsi="Arial" w:eastAsia="宋体" w:cs="Arial"/>
                <w:szCs w:val="24"/>
              </w:rPr>
            </w:pPr>
            <w:r>
              <w:rPr>
                <w:rFonts w:hint="eastAsia" w:ascii="Arial" w:hAnsi="Arial" w:eastAsia="宋体" w:cs="Arial"/>
                <w:szCs w:val="24"/>
              </w:rPr>
              <w:t xml:space="preserve">孙艳萍、卢 </w:t>
            </w:r>
            <w:r>
              <w:rPr>
                <w:rFonts w:ascii="Arial" w:hAnsi="Arial" w:eastAsia="宋体" w:cs="Arial"/>
                <w:szCs w:val="24"/>
              </w:rPr>
              <w:t xml:space="preserve"> </w:t>
            </w:r>
            <w:r>
              <w:rPr>
                <w:rFonts w:hint="eastAsia" w:ascii="Arial" w:hAnsi="Arial" w:eastAsia="宋体" w:cs="Arial"/>
                <w:szCs w:val="24"/>
              </w:rPr>
              <w:t>云</w:t>
            </w:r>
          </w:p>
        </w:tc>
        <w:tc>
          <w:tcPr>
            <w:tcW w:w="2552" w:type="dxa"/>
          </w:tcPr>
          <w:p>
            <w:pPr>
              <w:spacing w:line="280" w:lineRule="atLeast"/>
              <w:rPr>
                <w:rFonts w:ascii="Arial" w:hAnsi="Arial" w:eastAsia="宋体" w:cs="宋体"/>
                <w:b/>
                <w:szCs w:val="24"/>
              </w:rPr>
            </w:pPr>
            <w:r>
              <w:rPr>
                <w:rFonts w:hint="eastAsia" w:ascii="Arial" w:hAnsi="Arial" w:eastAsia="宋体" w:cs="宋体"/>
                <w:b/>
                <w:szCs w:val="24"/>
              </w:rPr>
              <w:t>文学二组</w:t>
            </w:r>
          </w:p>
          <w:p>
            <w:pPr>
              <w:spacing w:line="280" w:lineRule="atLeast"/>
              <w:rPr>
                <w:rFonts w:ascii="Arial" w:hAnsi="Arial" w:eastAsia="宋体" w:cs="Arial"/>
                <w:szCs w:val="24"/>
              </w:rPr>
            </w:pPr>
            <w:r>
              <w:rPr>
                <w:rFonts w:hint="eastAsia" w:ascii="Arial" w:hAnsi="Arial" w:eastAsia="宋体" w:cs="宋体"/>
                <w:szCs w:val="24"/>
              </w:rPr>
              <w:t>地点：东</w:t>
            </w:r>
            <w:r>
              <w:rPr>
                <w:rFonts w:ascii="Arial" w:hAnsi="Arial" w:eastAsia="宋体" w:cs="Arial"/>
                <w:szCs w:val="24"/>
              </w:rPr>
              <w:t>6-317</w:t>
            </w:r>
          </w:p>
          <w:p>
            <w:pPr>
              <w:spacing w:line="280" w:lineRule="atLeast"/>
              <w:rPr>
                <w:rFonts w:hint="eastAsia" w:ascii="Arial" w:hAnsi="Arial" w:eastAsia="宋体" w:cs="宋体"/>
                <w:b/>
                <w:szCs w:val="24"/>
                <w:lang w:eastAsia="zh-CN"/>
              </w:rPr>
            </w:pPr>
            <w:r>
              <w:rPr>
                <w:rFonts w:hint="eastAsia" w:ascii="Arial" w:hAnsi="Arial" w:eastAsia="宋体" w:cs="宋体"/>
                <w:b/>
                <w:szCs w:val="24"/>
              </w:rPr>
              <w:t>主持人：</w:t>
            </w:r>
            <w:r>
              <w:rPr>
                <w:rFonts w:hint="eastAsia" w:ascii="Arial" w:hAnsi="Arial" w:eastAsia="宋体" w:cs="宋体"/>
                <w:b/>
                <w:szCs w:val="24"/>
                <w:lang w:eastAsia="zh-CN"/>
              </w:rPr>
              <w:t>刘永强</w:t>
            </w:r>
          </w:p>
          <w:p>
            <w:pPr>
              <w:spacing w:line="280" w:lineRule="atLeast"/>
              <w:rPr>
                <w:rFonts w:ascii="Arial" w:hAnsi="Arial" w:eastAsia="宋体" w:cs="宋体"/>
                <w:b/>
                <w:szCs w:val="24"/>
              </w:rPr>
            </w:pPr>
          </w:p>
          <w:p>
            <w:pPr>
              <w:spacing w:line="280" w:lineRule="atLeast"/>
              <w:rPr>
                <w:rFonts w:ascii="Arial" w:hAnsi="Arial" w:eastAsia="宋体" w:cs="宋体"/>
                <w:szCs w:val="24"/>
              </w:rPr>
            </w:pPr>
          </w:p>
          <w:p>
            <w:pPr>
              <w:spacing w:line="280" w:lineRule="atLeast"/>
              <w:rPr>
                <w:rFonts w:ascii="Arial" w:hAnsi="Arial" w:eastAsia="宋体" w:cs="Arial"/>
                <w:szCs w:val="24"/>
              </w:rPr>
            </w:pPr>
            <w:r>
              <w:rPr>
                <w:rFonts w:hint="eastAsia" w:ascii="Arial" w:hAnsi="Arial" w:eastAsia="宋体" w:cs="宋体"/>
                <w:szCs w:val="24"/>
              </w:rPr>
              <w:t>报告人：</w:t>
            </w:r>
          </w:p>
          <w:p>
            <w:pPr>
              <w:spacing w:line="280" w:lineRule="atLeast"/>
              <w:rPr>
                <w:rFonts w:ascii="Arial" w:hAnsi="Arial" w:eastAsia="宋体" w:cs="Arial"/>
                <w:szCs w:val="24"/>
              </w:rPr>
            </w:pPr>
            <w:r>
              <w:rPr>
                <w:rFonts w:hint="eastAsia" w:ascii="Arial" w:hAnsi="Arial" w:eastAsia="宋体" w:cs="Arial"/>
                <w:szCs w:val="24"/>
              </w:rPr>
              <w:t>刘永强、朱振宇</w:t>
            </w:r>
          </w:p>
          <w:p>
            <w:pPr>
              <w:spacing w:line="280" w:lineRule="atLeast"/>
              <w:rPr>
                <w:rFonts w:ascii="Arial" w:hAnsi="Arial" w:eastAsia="宋体" w:cs="Arial"/>
                <w:szCs w:val="24"/>
              </w:rPr>
            </w:pPr>
            <w:r>
              <w:rPr>
                <w:rFonts w:hint="eastAsia" w:ascii="Arial" w:hAnsi="Arial" w:eastAsia="宋体" w:cs="Arial"/>
                <w:szCs w:val="24"/>
              </w:rPr>
              <w:t xml:space="preserve">苏 </w:t>
            </w:r>
            <w:r>
              <w:rPr>
                <w:rFonts w:ascii="Arial" w:hAnsi="Arial" w:eastAsia="宋体" w:cs="Arial"/>
                <w:szCs w:val="24"/>
              </w:rPr>
              <w:t xml:space="preserve"> </w:t>
            </w:r>
            <w:r>
              <w:rPr>
                <w:rFonts w:hint="eastAsia" w:ascii="Arial" w:hAnsi="Arial" w:eastAsia="宋体" w:cs="Arial"/>
                <w:szCs w:val="24"/>
              </w:rPr>
              <w:t>忱、薛冉冉</w:t>
            </w:r>
          </w:p>
          <w:p>
            <w:pPr>
              <w:spacing w:line="280" w:lineRule="atLeast"/>
              <w:rPr>
                <w:rFonts w:ascii="Arial" w:hAnsi="Arial" w:eastAsia="宋体" w:cs="Arial"/>
                <w:szCs w:val="24"/>
              </w:rPr>
            </w:pPr>
            <w:r>
              <w:rPr>
                <w:rFonts w:hint="eastAsia" w:ascii="Arial" w:hAnsi="Arial" w:eastAsia="宋体" w:cs="Arial"/>
                <w:szCs w:val="24"/>
              </w:rPr>
              <w:t>符亦文、杨  骁</w:t>
            </w:r>
          </w:p>
        </w:tc>
        <w:tc>
          <w:tcPr>
            <w:tcW w:w="2093" w:type="dxa"/>
          </w:tcPr>
          <w:p>
            <w:pPr>
              <w:spacing w:line="280" w:lineRule="atLeast"/>
              <w:rPr>
                <w:rFonts w:ascii="Arial" w:hAnsi="Arial" w:eastAsia="宋体" w:cs="宋体"/>
                <w:b/>
                <w:szCs w:val="24"/>
              </w:rPr>
            </w:pPr>
            <w:r>
              <w:rPr>
                <w:rFonts w:hint="eastAsia" w:ascii="Arial" w:hAnsi="Arial" w:eastAsia="宋体" w:cs="宋体"/>
                <w:b/>
                <w:szCs w:val="24"/>
              </w:rPr>
              <w:t>文学三组</w:t>
            </w:r>
          </w:p>
          <w:p>
            <w:pPr>
              <w:spacing w:line="280" w:lineRule="atLeast"/>
              <w:rPr>
                <w:rFonts w:ascii="Arial" w:hAnsi="Arial" w:eastAsia="宋体" w:cs="Arial"/>
                <w:szCs w:val="24"/>
              </w:rPr>
            </w:pPr>
            <w:r>
              <w:rPr>
                <w:rFonts w:hint="eastAsia" w:ascii="Arial" w:hAnsi="Arial" w:eastAsia="宋体" w:cs="宋体"/>
                <w:szCs w:val="24"/>
              </w:rPr>
              <w:t>地点：东</w:t>
            </w:r>
            <w:r>
              <w:rPr>
                <w:rFonts w:ascii="Arial" w:hAnsi="Arial" w:eastAsia="宋体" w:cs="Arial"/>
                <w:szCs w:val="24"/>
              </w:rPr>
              <w:t>6-318</w:t>
            </w:r>
          </w:p>
          <w:p>
            <w:pPr>
              <w:spacing w:line="280" w:lineRule="atLeast"/>
              <w:rPr>
                <w:rFonts w:hint="eastAsia" w:ascii="Arial" w:hAnsi="Arial" w:eastAsia="宋体" w:cs="Arial"/>
                <w:szCs w:val="24"/>
                <w:lang w:eastAsia="zh-CN"/>
              </w:rPr>
            </w:pPr>
            <w:r>
              <w:rPr>
                <w:rFonts w:hint="eastAsia" w:ascii="Arial" w:hAnsi="Arial" w:eastAsia="宋体" w:cs="宋体"/>
                <w:b/>
                <w:szCs w:val="24"/>
              </w:rPr>
              <w:t>主持人：</w:t>
            </w:r>
            <w:r>
              <w:rPr>
                <w:rFonts w:hint="eastAsia" w:ascii="Arial" w:hAnsi="Arial" w:eastAsia="宋体" w:cs="宋体"/>
                <w:b/>
                <w:szCs w:val="24"/>
                <w:lang w:eastAsia="zh-CN"/>
              </w:rPr>
              <w:t>赵佳</w:t>
            </w:r>
          </w:p>
          <w:p>
            <w:pPr>
              <w:spacing w:line="280" w:lineRule="atLeast"/>
              <w:rPr>
                <w:rFonts w:ascii="Arial" w:hAnsi="Arial" w:eastAsia="宋体" w:cs="宋体"/>
                <w:b/>
                <w:szCs w:val="24"/>
              </w:rPr>
            </w:pPr>
          </w:p>
          <w:p>
            <w:pPr>
              <w:spacing w:line="280" w:lineRule="atLeast"/>
              <w:rPr>
                <w:rFonts w:ascii="Arial" w:hAnsi="Arial" w:eastAsia="宋体" w:cs="宋体"/>
                <w:szCs w:val="24"/>
              </w:rPr>
            </w:pPr>
          </w:p>
          <w:p>
            <w:pPr>
              <w:spacing w:line="280" w:lineRule="atLeast"/>
              <w:rPr>
                <w:rFonts w:ascii="Arial" w:hAnsi="Arial" w:eastAsia="宋体" w:cs="Arial"/>
                <w:szCs w:val="24"/>
              </w:rPr>
            </w:pPr>
            <w:r>
              <w:rPr>
                <w:rFonts w:hint="eastAsia" w:ascii="Arial" w:hAnsi="Arial" w:eastAsia="宋体" w:cs="宋体"/>
                <w:szCs w:val="24"/>
              </w:rPr>
              <w:t>报告人：</w:t>
            </w:r>
          </w:p>
          <w:p>
            <w:pPr>
              <w:spacing w:line="280" w:lineRule="atLeast"/>
              <w:rPr>
                <w:rFonts w:ascii="Arial" w:hAnsi="Arial" w:eastAsia="宋体" w:cs="Arial"/>
                <w:szCs w:val="24"/>
              </w:rPr>
            </w:pPr>
            <w:r>
              <w:rPr>
                <w:rFonts w:hint="eastAsia" w:ascii="Arial" w:hAnsi="Arial" w:eastAsia="宋体" w:cs="Arial"/>
                <w:szCs w:val="24"/>
              </w:rPr>
              <w:t xml:space="preserve">姜 </w:t>
            </w:r>
            <w:r>
              <w:rPr>
                <w:rFonts w:ascii="Arial" w:hAnsi="Arial" w:eastAsia="宋体" w:cs="Arial"/>
                <w:szCs w:val="24"/>
              </w:rPr>
              <w:t xml:space="preserve"> </w:t>
            </w:r>
            <w:r>
              <w:rPr>
                <w:rFonts w:hint="eastAsia" w:ascii="Arial" w:hAnsi="Arial" w:eastAsia="宋体" w:cs="Arial"/>
                <w:szCs w:val="24"/>
              </w:rPr>
              <w:t xml:space="preserve">磊、赵 </w:t>
            </w:r>
            <w:r>
              <w:rPr>
                <w:rFonts w:ascii="Arial" w:hAnsi="Arial" w:eastAsia="宋体" w:cs="Arial"/>
                <w:szCs w:val="24"/>
              </w:rPr>
              <w:t xml:space="preserve"> </w:t>
            </w:r>
            <w:r>
              <w:rPr>
                <w:rFonts w:hint="eastAsia" w:ascii="Arial" w:hAnsi="Arial" w:eastAsia="宋体" w:cs="Arial"/>
                <w:szCs w:val="24"/>
              </w:rPr>
              <w:t>佳</w:t>
            </w:r>
          </w:p>
          <w:p>
            <w:pPr>
              <w:spacing w:line="280" w:lineRule="atLeast"/>
              <w:rPr>
                <w:rFonts w:ascii="Arial" w:hAnsi="Arial" w:eastAsia="宋体" w:cs="Arial"/>
                <w:szCs w:val="24"/>
              </w:rPr>
            </w:pPr>
            <w:r>
              <w:rPr>
                <w:rFonts w:hint="eastAsia" w:ascii="Arial" w:hAnsi="Arial" w:eastAsia="宋体" w:cs="Arial"/>
                <w:szCs w:val="24"/>
              </w:rPr>
              <w:t xml:space="preserve">樊艳梅、任 </w:t>
            </w:r>
            <w:r>
              <w:rPr>
                <w:rFonts w:ascii="Arial" w:hAnsi="Arial" w:eastAsia="宋体" w:cs="Arial"/>
                <w:szCs w:val="24"/>
              </w:rPr>
              <w:t xml:space="preserve"> </w:t>
            </w:r>
            <w:r>
              <w:rPr>
                <w:rFonts w:hint="eastAsia" w:ascii="Arial" w:hAnsi="Arial" w:eastAsia="宋体" w:cs="Arial"/>
                <w:szCs w:val="24"/>
              </w:rPr>
              <w:t>洁</w:t>
            </w:r>
          </w:p>
          <w:p>
            <w:pPr>
              <w:spacing w:line="280" w:lineRule="atLeast"/>
              <w:rPr>
                <w:rFonts w:ascii="Arial" w:hAnsi="Arial" w:eastAsia="宋体" w:cs="Arial"/>
                <w:szCs w:val="24"/>
              </w:rPr>
            </w:pPr>
            <w:r>
              <w:rPr>
                <w:rFonts w:hint="eastAsia" w:ascii="Arial" w:hAnsi="Arial" w:eastAsia="宋体" w:cs="Arial"/>
                <w:szCs w:val="24"/>
              </w:rPr>
              <w:t>朱晨晨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6" w:hRule="atLeast"/>
          <w:jc w:val="center"/>
        </w:trPr>
        <w:tc>
          <w:tcPr>
            <w:tcW w:w="2371" w:type="dxa"/>
          </w:tcPr>
          <w:p>
            <w:pPr>
              <w:spacing w:line="280" w:lineRule="atLeast"/>
              <w:rPr>
                <w:rFonts w:ascii="Arial" w:hAnsi="Arial" w:eastAsia="宋体" w:cs="Arial"/>
                <w:b/>
                <w:szCs w:val="24"/>
              </w:rPr>
            </w:pPr>
            <w:r>
              <w:rPr>
                <w:rFonts w:hint="eastAsia" w:ascii="Arial" w:hAnsi="Arial" w:eastAsia="宋体" w:cs="宋体"/>
                <w:b/>
                <w:szCs w:val="24"/>
              </w:rPr>
              <w:t>翻译组</w:t>
            </w:r>
          </w:p>
          <w:p>
            <w:pPr>
              <w:spacing w:line="280" w:lineRule="atLeast"/>
              <w:rPr>
                <w:rFonts w:ascii="Arial" w:hAnsi="Arial" w:eastAsia="宋体" w:cs="Arial"/>
                <w:szCs w:val="24"/>
              </w:rPr>
            </w:pPr>
            <w:r>
              <w:rPr>
                <w:rFonts w:hint="eastAsia" w:ascii="Arial" w:hAnsi="Arial" w:eastAsia="宋体" w:cs="宋体"/>
                <w:szCs w:val="24"/>
              </w:rPr>
              <w:t>地点：东</w:t>
            </w:r>
            <w:r>
              <w:rPr>
                <w:rFonts w:ascii="Arial" w:hAnsi="Arial" w:eastAsia="宋体" w:cs="Arial"/>
                <w:szCs w:val="24"/>
              </w:rPr>
              <w:t>6-313</w:t>
            </w:r>
          </w:p>
          <w:p>
            <w:pPr>
              <w:spacing w:line="280" w:lineRule="atLeast"/>
              <w:rPr>
                <w:rFonts w:hint="eastAsia" w:ascii="Arial" w:hAnsi="Arial" w:eastAsia="宋体" w:cs="宋体"/>
                <w:b/>
                <w:szCs w:val="24"/>
                <w:lang w:eastAsia="zh-CN"/>
              </w:rPr>
            </w:pPr>
            <w:r>
              <w:rPr>
                <w:rFonts w:hint="eastAsia" w:ascii="Arial" w:hAnsi="Arial" w:eastAsia="宋体" w:cs="宋体"/>
                <w:b/>
                <w:szCs w:val="24"/>
              </w:rPr>
              <w:t>主持人：</w:t>
            </w:r>
            <w:r>
              <w:rPr>
                <w:rFonts w:hint="eastAsia" w:ascii="Arial" w:hAnsi="Arial" w:eastAsia="宋体" w:cs="宋体"/>
                <w:b/>
                <w:szCs w:val="24"/>
                <w:lang w:eastAsia="zh-CN"/>
              </w:rPr>
              <w:t>包雨苗</w:t>
            </w:r>
          </w:p>
          <w:p>
            <w:pPr>
              <w:spacing w:line="280" w:lineRule="atLeast"/>
              <w:rPr>
                <w:rFonts w:ascii="Arial" w:hAnsi="Arial" w:eastAsia="宋体" w:cs="Arial"/>
                <w:b/>
                <w:szCs w:val="24"/>
              </w:rPr>
            </w:pPr>
          </w:p>
          <w:p>
            <w:pPr>
              <w:spacing w:line="280" w:lineRule="atLeast"/>
              <w:rPr>
                <w:rFonts w:ascii="Arial" w:hAnsi="Arial" w:eastAsia="宋体" w:cs="宋体"/>
                <w:szCs w:val="24"/>
              </w:rPr>
            </w:pPr>
          </w:p>
          <w:p>
            <w:pPr>
              <w:spacing w:line="280" w:lineRule="atLeast"/>
              <w:rPr>
                <w:rFonts w:ascii="Arial" w:hAnsi="Arial" w:eastAsia="宋体" w:cs="Arial"/>
                <w:szCs w:val="24"/>
              </w:rPr>
            </w:pPr>
            <w:r>
              <w:rPr>
                <w:rFonts w:hint="eastAsia" w:ascii="Arial" w:hAnsi="Arial" w:eastAsia="宋体" w:cs="宋体"/>
                <w:szCs w:val="24"/>
              </w:rPr>
              <w:t>报告人：</w:t>
            </w:r>
          </w:p>
          <w:p>
            <w:pPr>
              <w:spacing w:line="280" w:lineRule="atLeast"/>
              <w:rPr>
                <w:rFonts w:ascii="Arial" w:hAnsi="Arial" w:eastAsia="宋体" w:cs="Arial"/>
                <w:szCs w:val="24"/>
              </w:rPr>
            </w:pPr>
            <w:r>
              <w:rPr>
                <w:rFonts w:hint="eastAsia" w:ascii="Arial" w:hAnsi="Arial" w:eastAsia="宋体" w:cs="Arial"/>
                <w:szCs w:val="24"/>
              </w:rPr>
              <w:t>冯全功、包雨苗</w:t>
            </w:r>
          </w:p>
          <w:p>
            <w:pPr>
              <w:spacing w:line="280" w:lineRule="atLeast"/>
              <w:rPr>
                <w:rFonts w:ascii="Arial" w:hAnsi="Arial" w:eastAsia="宋体" w:cs="宋体"/>
                <w:b/>
                <w:szCs w:val="24"/>
              </w:rPr>
            </w:pPr>
            <w:r>
              <w:rPr>
                <w:rFonts w:hint="eastAsia" w:ascii="Arial" w:hAnsi="Arial" w:eastAsia="宋体" w:cs="Arial"/>
                <w:szCs w:val="24"/>
              </w:rPr>
              <w:t>卢巧丹</w:t>
            </w:r>
          </w:p>
        </w:tc>
        <w:tc>
          <w:tcPr>
            <w:tcW w:w="2554" w:type="dxa"/>
            <w:gridSpan w:val="2"/>
          </w:tcPr>
          <w:p>
            <w:pPr>
              <w:spacing w:line="280" w:lineRule="atLeast"/>
              <w:rPr>
                <w:rFonts w:ascii="Arial" w:hAnsi="Arial" w:eastAsia="宋体" w:cs="宋体"/>
                <w:b/>
                <w:szCs w:val="24"/>
              </w:rPr>
            </w:pPr>
          </w:p>
        </w:tc>
        <w:tc>
          <w:tcPr>
            <w:tcW w:w="2691" w:type="dxa"/>
          </w:tcPr>
          <w:p>
            <w:pPr>
              <w:spacing w:line="280" w:lineRule="atLeast"/>
              <w:rPr>
                <w:rFonts w:ascii="Arial" w:hAnsi="Arial" w:eastAsia="宋体" w:cs="宋体"/>
                <w:b/>
                <w:szCs w:val="24"/>
              </w:rPr>
            </w:pPr>
          </w:p>
        </w:tc>
        <w:tc>
          <w:tcPr>
            <w:tcW w:w="2554" w:type="dxa"/>
          </w:tcPr>
          <w:p>
            <w:pPr>
              <w:spacing w:line="280" w:lineRule="atLeast"/>
              <w:rPr>
                <w:rFonts w:ascii="Arial" w:hAnsi="Arial" w:eastAsia="宋体" w:cs="宋体"/>
                <w:b/>
                <w:szCs w:val="24"/>
              </w:rPr>
            </w:pPr>
          </w:p>
        </w:tc>
        <w:tc>
          <w:tcPr>
            <w:tcW w:w="2552" w:type="dxa"/>
          </w:tcPr>
          <w:p>
            <w:pPr>
              <w:spacing w:line="280" w:lineRule="atLeast"/>
              <w:rPr>
                <w:rFonts w:ascii="Arial" w:hAnsi="Arial" w:eastAsia="宋体" w:cs="宋体"/>
                <w:b/>
                <w:szCs w:val="24"/>
              </w:rPr>
            </w:pPr>
          </w:p>
        </w:tc>
        <w:tc>
          <w:tcPr>
            <w:tcW w:w="2093" w:type="dxa"/>
          </w:tcPr>
          <w:p>
            <w:pPr>
              <w:spacing w:line="280" w:lineRule="atLeast"/>
              <w:rPr>
                <w:rFonts w:ascii="Arial" w:hAnsi="Arial" w:eastAsia="宋体" w:cs="宋体"/>
                <w:b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 w:eastAsia="宋体" w:cs="Times New Roman"/>
          <w:szCs w:val="24"/>
        </w:rPr>
      </w:pPr>
    </w:p>
    <w:p>
      <w:pPr>
        <w:jc w:val="center"/>
        <w:rPr>
          <w:rFonts w:ascii="Arial" w:hAnsi="Arial" w:eastAsia="宋体" w:cs="Arial"/>
          <w:b/>
          <w:bCs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bookmarkEnd w:id="0"/>
    <w:bookmarkEnd w:id="1"/>
    <w:p>
      <w:pPr>
        <w:jc w:val="left"/>
        <w:rPr>
          <w:rFonts w:ascii="Times New Roman" w:hAnsi="Times New Roman" w:eastAsia="宋体" w:cs="Times New Roman"/>
          <w:b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797" w:right="1440" w:bottom="1797" w:left="1361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Arial" w:hAnsi="Arial" w:eastAsia="宋体" w:cs="Arial"/>
          <w:b/>
          <w:sz w:val="28"/>
          <w:szCs w:val="28"/>
        </w:rPr>
      </w:pPr>
      <w:r>
        <w:rPr>
          <w:rFonts w:hint="eastAsia" w:ascii="Arial" w:hAnsi="Arial" w:eastAsia="宋体" w:cs="Arial"/>
          <w:b/>
          <w:sz w:val="28"/>
          <w:szCs w:val="28"/>
        </w:rPr>
        <w:t>外语学院</w:t>
      </w:r>
      <w:r>
        <w:rPr>
          <w:rFonts w:ascii="Arial" w:hAnsi="Arial" w:eastAsia="宋体" w:cs="Arial"/>
          <w:b/>
          <w:sz w:val="28"/>
          <w:szCs w:val="28"/>
        </w:rPr>
        <w:t>2019</w:t>
      </w:r>
      <w:r>
        <w:rPr>
          <w:rFonts w:hint="eastAsia" w:ascii="Arial" w:hAnsi="Arial" w:eastAsia="宋体" w:cs="Arial"/>
          <w:b/>
          <w:sz w:val="28"/>
          <w:szCs w:val="28"/>
        </w:rPr>
        <w:t>年青年学术论坛分会场发言安排</w:t>
      </w:r>
    </w:p>
    <w:p>
      <w:pPr>
        <w:jc w:val="center"/>
        <w:rPr>
          <w:rFonts w:ascii="Arial" w:hAnsi="Arial" w:eastAsia="宋体" w:cs="Arial"/>
          <w:b/>
          <w:sz w:val="24"/>
          <w:szCs w:val="24"/>
        </w:rPr>
      </w:pPr>
    </w:p>
    <w:tbl>
      <w:tblPr>
        <w:tblStyle w:val="7"/>
        <w:tblW w:w="102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1417"/>
        <w:gridCol w:w="5812"/>
        <w:gridCol w:w="1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60" w:type="dxa"/>
            <w:gridSpan w:val="4"/>
          </w:tcPr>
          <w:p>
            <w:pPr>
              <w:spacing w:line="280" w:lineRule="atLeast"/>
              <w:rPr>
                <w:rFonts w:ascii="Arial" w:hAnsi="Arial" w:eastAsia="宋体" w:cs="Arial"/>
                <w:b/>
                <w:szCs w:val="21"/>
              </w:rPr>
            </w:pPr>
            <w:bookmarkStart w:id="4" w:name="_Hlk514418564"/>
            <w:r>
              <w:rPr>
                <w:rFonts w:ascii="Arial" w:hAnsi="Arial" w:eastAsia="宋体" w:cs="Arial"/>
                <w:b/>
                <w:szCs w:val="21"/>
              </w:rPr>
              <w:t>13:</w:t>
            </w:r>
            <w:r>
              <w:rPr>
                <w:rFonts w:hint="eastAsia" w:ascii="Arial" w:hAnsi="Arial" w:eastAsia="宋体" w:cs="Arial"/>
                <w:b/>
                <w:szCs w:val="21"/>
              </w:rPr>
              <w:t xml:space="preserve">30 </w:t>
            </w:r>
            <w:r>
              <w:rPr>
                <w:rFonts w:ascii="Arial" w:hAnsi="Arial" w:eastAsia="宋体" w:cs="Arial"/>
                <w:b/>
                <w:szCs w:val="21"/>
              </w:rPr>
              <w:t>–1</w:t>
            </w:r>
            <w:r>
              <w:rPr>
                <w:rFonts w:hint="eastAsia" w:ascii="Arial" w:hAnsi="Arial" w:eastAsia="宋体" w:cs="Arial"/>
                <w:b/>
                <w:szCs w:val="21"/>
              </w:rPr>
              <w:t>6</w:t>
            </w:r>
            <w:r>
              <w:rPr>
                <w:rFonts w:ascii="Arial" w:hAnsi="Arial" w:eastAsia="宋体" w:cs="Arial"/>
                <w:b/>
                <w:szCs w:val="21"/>
              </w:rPr>
              <w:t>:5</w:t>
            </w:r>
            <w:r>
              <w:rPr>
                <w:rFonts w:hint="eastAsia" w:ascii="Arial" w:hAnsi="Arial" w:eastAsia="宋体" w:cs="Arial"/>
                <w:b/>
                <w:szCs w:val="21"/>
              </w:rPr>
              <w:t>0  东六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60" w:type="dxa"/>
            <w:gridSpan w:val="4"/>
          </w:tcPr>
          <w:p>
            <w:pPr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Arial" w:hAnsi="Arial" w:eastAsia="宋体" w:cs="Arial"/>
                <w:b/>
                <w:szCs w:val="21"/>
              </w:rPr>
              <w:t>语言学一组地点：东</w:t>
            </w:r>
            <w:r>
              <w:rPr>
                <w:rFonts w:ascii="Arial" w:hAnsi="Arial" w:eastAsia="宋体" w:cs="Arial"/>
                <w:b/>
                <w:szCs w:val="21"/>
              </w:rPr>
              <w:t>6-309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8" w:type="dxa"/>
            <w:vMerge w:val="restart"/>
            <w:vAlign w:val="center"/>
          </w:tcPr>
          <w:p>
            <w:pPr>
              <w:spacing w:line="280" w:lineRule="atLeast"/>
              <w:jc w:val="center"/>
              <w:rPr>
                <w:rFonts w:ascii="Arial" w:hAnsi="Arial" w:eastAsia="宋体" w:cs="Arial"/>
                <w:b/>
                <w:szCs w:val="21"/>
              </w:rPr>
            </w:pPr>
            <w:r>
              <w:rPr>
                <w:rFonts w:ascii="Arial" w:hAnsi="Arial" w:eastAsia="宋体" w:cs="Arial"/>
                <w:b/>
                <w:szCs w:val="21"/>
              </w:rPr>
              <w:t>13:</w:t>
            </w:r>
            <w:r>
              <w:rPr>
                <w:rFonts w:hint="eastAsia" w:ascii="Arial" w:hAnsi="Arial" w:eastAsia="宋体" w:cs="Arial"/>
                <w:b/>
                <w:szCs w:val="21"/>
              </w:rPr>
              <w:t xml:space="preserve">30 </w:t>
            </w:r>
            <w:r>
              <w:rPr>
                <w:rFonts w:ascii="Arial" w:hAnsi="Arial" w:eastAsia="宋体" w:cs="Arial"/>
                <w:b/>
                <w:szCs w:val="21"/>
              </w:rPr>
              <w:t>–1</w:t>
            </w:r>
            <w:r>
              <w:rPr>
                <w:rFonts w:hint="eastAsia" w:ascii="Arial" w:hAnsi="Arial" w:eastAsia="宋体" w:cs="Arial"/>
                <w:b/>
                <w:szCs w:val="21"/>
              </w:rPr>
              <w:t>6</w:t>
            </w:r>
            <w:r>
              <w:rPr>
                <w:rFonts w:ascii="Arial" w:hAnsi="Arial" w:eastAsia="宋体" w:cs="Arial"/>
                <w:b/>
                <w:szCs w:val="21"/>
              </w:rPr>
              <w:t>:5</w:t>
            </w:r>
            <w:r>
              <w:rPr>
                <w:rFonts w:hint="eastAsia" w:ascii="Arial" w:hAnsi="Arial" w:eastAsia="宋体" w:cs="Arial"/>
                <w:b/>
                <w:szCs w:val="21"/>
              </w:rPr>
              <w:t>0</w:t>
            </w:r>
          </w:p>
          <w:p>
            <w:pPr>
              <w:spacing w:line="280" w:lineRule="atLeast"/>
              <w:jc w:val="center"/>
              <w:rPr>
                <w:rFonts w:hint="eastAsia" w:ascii="Arial" w:hAnsi="Arial" w:eastAsia="宋体" w:cs="Arial"/>
                <w:b/>
                <w:szCs w:val="21"/>
                <w:lang w:eastAsia="zh-CN"/>
              </w:rPr>
            </w:pPr>
            <w:r>
              <w:rPr>
                <w:rFonts w:hint="eastAsia" w:ascii="Arial" w:hAnsi="Arial" w:eastAsia="宋体" w:cs="Arial"/>
                <w:b/>
                <w:szCs w:val="21"/>
              </w:rPr>
              <w:t>主持人：</w:t>
            </w:r>
            <w:r>
              <w:rPr>
                <w:rFonts w:hint="eastAsia" w:ascii="Arial" w:hAnsi="Arial" w:eastAsia="宋体" w:cs="Arial"/>
                <w:b/>
                <w:szCs w:val="21"/>
                <w:lang w:eastAsia="zh-CN"/>
              </w:rPr>
              <w:t>章红新</w:t>
            </w:r>
          </w:p>
          <w:p>
            <w:pPr>
              <w:spacing w:line="280" w:lineRule="atLeast"/>
              <w:rPr>
                <w:rFonts w:ascii="Arial" w:hAnsi="Arial" w:eastAsia="宋体" w:cs="Arial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13:30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– 14:00</w:t>
            </w:r>
          </w:p>
        </w:tc>
        <w:tc>
          <w:tcPr>
            <w:tcW w:w="5812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宋体" w:cs="Times New Roman"/>
                <w:sz w:val="20"/>
                <w:szCs w:val="24"/>
              </w:rPr>
            </w:pPr>
            <w:bookmarkStart w:id="5" w:name="_Hlk8978499"/>
            <w:r>
              <w:rPr>
                <w:rFonts w:hint="eastAsia" w:ascii="Times New Roman" w:hAnsi="Times New Roman" w:eastAsia="宋体" w:cs="Times New Roman"/>
                <w:sz w:val="20"/>
                <w:szCs w:val="24"/>
              </w:rPr>
              <w:t>法语形容词位置研究</w:t>
            </w:r>
            <w:bookmarkEnd w:id="5"/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4"/>
              </w:rPr>
              <w:t>莫春燕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szCs w:val="24"/>
              </w:rPr>
              <w:t>4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:</w:t>
            </w:r>
            <w:r>
              <w:rPr>
                <w:rFonts w:ascii="Times New Roman" w:hAnsi="Times New Roman" w:eastAsia="宋体" w:cs="Times New Roman"/>
                <w:szCs w:val="24"/>
              </w:rPr>
              <w:t>00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4"/>
              </w:rPr>
              <w:t>– 1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4:</w:t>
            </w:r>
            <w:r>
              <w:rPr>
                <w:rFonts w:ascii="Times New Roman" w:hAnsi="Times New Roman" w:eastAsia="宋体" w:cs="Times New Roman"/>
                <w:szCs w:val="24"/>
              </w:rPr>
              <w:t>3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0</w:t>
            </w:r>
          </w:p>
        </w:tc>
        <w:tc>
          <w:tcPr>
            <w:tcW w:w="5812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宋体" w:cs="Times New Roman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4"/>
              </w:rPr>
              <w:t>新闻口播语料定中短语“的”字隐现特征研究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4"/>
              </w:rPr>
              <w:t xml:space="preserve">张 </w:t>
            </w:r>
            <w:r>
              <w:rPr>
                <w:rFonts w:ascii="Times New Roman" w:hAnsi="Times New Roman" w:eastAsia="宋体" w:cs="Times New Roman"/>
                <w:sz w:val="20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0"/>
                <w:szCs w:val="24"/>
              </w:rPr>
              <w:t>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82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14:</w:t>
            </w:r>
            <w:r>
              <w:rPr>
                <w:rFonts w:ascii="Times New Roman" w:hAnsi="Times New Roman" w:eastAsia="宋体" w:cs="Times New Roman"/>
                <w:szCs w:val="24"/>
              </w:rPr>
              <w:t>3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0 </w:t>
            </w:r>
            <w:r>
              <w:rPr>
                <w:rFonts w:ascii="Times New Roman" w:hAnsi="Times New Roman" w:eastAsia="宋体" w:cs="Times New Roman"/>
                <w:szCs w:val="24"/>
              </w:rPr>
              <w:t>– 15:00</w:t>
            </w:r>
          </w:p>
        </w:tc>
        <w:tc>
          <w:tcPr>
            <w:tcW w:w="581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穷尽性还是对比性——从英语it-cleft看汉语“是”字句的语义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 xml:space="preserve">刘 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szCs w:val="24"/>
              </w:rPr>
              <w:t>5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:</w:t>
            </w:r>
            <w:r>
              <w:rPr>
                <w:rFonts w:ascii="Times New Roman" w:hAnsi="Times New Roman" w:eastAsia="宋体" w:cs="Times New Roman"/>
                <w:szCs w:val="24"/>
              </w:rPr>
              <w:t>00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4"/>
              </w:rPr>
              <w:t>– 15:20</w:t>
            </w:r>
          </w:p>
        </w:tc>
        <w:tc>
          <w:tcPr>
            <w:tcW w:w="70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4"/>
              </w:rPr>
              <w:t xml:space="preserve">茶歇                         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东六</w:t>
            </w:r>
            <w:r>
              <w:rPr>
                <w:rFonts w:ascii="Times New Roman" w:hAnsi="Times New Roman" w:eastAsia="宋体" w:cs="Times New Roman"/>
                <w:szCs w:val="24"/>
              </w:rPr>
              <w:t>-314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15:</w:t>
            </w:r>
            <w:r>
              <w:rPr>
                <w:rFonts w:ascii="Times New Roman" w:hAnsi="Times New Roman" w:eastAsia="宋体" w:cs="Times New Roman"/>
                <w:szCs w:val="24"/>
              </w:rPr>
              <w:t>20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4"/>
              </w:rPr>
              <w:t>– 15:5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0</w:t>
            </w:r>
          </w:p>
        </w:tc>
        <w:tc>
          <w:tcPr>
            <w:tcW w:w="5812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4"/>
              </w:rPr>
              <w:t>形容词长度对于西班牙语形容词位置的影响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4"/>
              </w:rPr>
              <w:t>杨玲玲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szCs w:val="24"/>
              </w:rPr>
              <w:t>5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:</w:t>
            </w:r>
            <w:r>
              <w:rPr>
                <w:rFonts w:ascii="Times New Roman" w:hAnsi="Times New Roman" w:eastAsia="宋体" w:cs="Times New Roman"/>
                <w:szCs w:val="24"/>
              </w:rPr>
              <w:t>5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0 </w:t>
            </w:r>
            <w:r>
              <w:rPr>
                <w:rFonts w:ascii="Times New Roman" w:hAnsi="Times New Roman" w:eastAsia="宋体" w:cs="Times New Roman"/>
                <w:szCs w:val="24"/>
              </w:rPr>
              <w:t>– 16:20</w:t>
            </w:r>
          </w:p>
        </w:tc>
        <w:tc>
          <w:tcPr>
            <w:tcW w:w="5812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4"/>
              </w:rPr>
              <w:t>汉英广义配价的词性和句法功能模式对比研究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4"/>
              </w:rPr>
              <w:t>章红新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szCs w:val="24"/>
              </w:rPr>
              <w:t>6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:</w:t>
            </w:r>
            <w:r>
              <w:rPr>
                <w:rFonts w:ascii="Times New Roman" w:hAnsi="Times New Roman" w:eastAsia="宋体" w:cs="Times New Roman"/>
                <w:szCs w:val="24"/>
              </w:rPr>
              <w:t>20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4"/>
              </w:rPr>
              <w:t>– 16:50</w:t>
            </w:r>
          </w:p>
        </w:tc>
        <w:tc>
          <w:tcPr>
            <w:tcW w:w="5812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6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60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Arial" w:hAnsi="Arial" w:eastAsia="宋体" w:cs="Arial"/>
                <w:b/>
                <w:szCs w:val="21"/>
              </w:rPr>
              <w:t>语言学二组地点：东</w:t>
            </w:r>
            <w:r>
              <w:rPr>
                <w:rFonts w:ascii="Arial" w:hAnsi="Arial" w:eastAsia="宋体" w:cs="Arial"/>
                <w:b/>
                <w:szCs w:val="21"/>
              </w:rPr>
              <w:t>6-310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8" w:type="dxa"/>
            <w:vMerge w:val="restart"/>
            <w:vAlign w:val="center"/>
          </w:tcPr>
          <w:p>
            <w:pPr>
              <w:spacing w:line="280" w:lineRule="atLeast"/>
              <w:jc w:val="center"/>
              <w:rPr>
                <w:rFonts w:ascii="Arial" w:hAnsi="Arial" w:eastAsia="宋体" w:cs="Arial"/>
                <w:b/>
                <w:szCs w:val="21"/>
              </w:rPr>
            </w:pPr>
            <w:r>
              <w:rPr>
                <w:rFonts w:ascii="Arial" w:hAnsi="Arial" w:eastAsia="宋体" w:cs="Arial"/>
                <w:b/>
                <w:szCs w:val="21"/>
              </w:rPr>
              <w:t>13:</w:t>
            </w:r>
            <w:r>
              <w:rPr>
                <w:rFonts w:hint="eastAsia" w:ascii="Arial" w:hAnsi="Arial" w:eastAsia="宋体" w:cs="Arial"/>
                <w:b/>
                <w:szCs w:val="21"/>
              </w:rPr>
              <w:t xml:space="preserve">30 </w:t>
            </w:r>
            <w:r>
              <w:rPr>
                <w:rFonts w:ascii="Arial" w:hAnsi="Arial" w:eastAsia="宋体" w:cs="Arial"/>
                <w:b/>
                <w:szCs w:val="21"/>
              </w:rPr>
              <w:t>–1</w:t>
            </w:r>
            <w:r>
              <w:rPr>
                <w:rFonts w:hint="eastAsia" w:ascii="Arial" w:hAnsi="Arial" w:eastAsia="宋体" w:cs="Arial"/>
                <w:b/>
                <w:szCs w:val="21"/>
              </w:rPr>
              <w:t>6</w:t>
            </w:r>
            <w:r>
              <w:rPr>
                <w:rFonts w:ascii="Arial" w:hAnsi="Arial" w:eastAsia="宋体" w:cs="Arial"/>
                <w:b/>
                <w:szCs w:val="21"/>
              </w:rPr>
              <w:t>:5</w:t>
            </w:r>
            <w:r>
              <w:rPr>
                <w:rFonts w:hint="eastAsia" w:ascii="Arial" w:hAnsi="Arial" w:eastAsia="宋体" w:cs="Arial"/>
                <w:b/>
                <w:szCs w:val="21"/>
              </w:rPr>
              <w:t>0</w:t>
            </w:r>
          </w:p>
          <w:p>
            <w:pPr>
              <w:spacing w:line="280" w:lineRule="atLeast"/>
              <w:jc w:val="center"/>
              <w:rPr>
                <w:rFonts w:hint="eastAsia" w:ascii="Arial" w:hAnsi="Arial" w:eastAsia="宋体" w:cs="Arial"/>
                <w:b/>
                <w:szCs w:val="21"/>
                <w:lang w:eastAsia="zh-CN"/>
              </w:rPr>
            </w:pPr>
            <w:r>
              <w:rPr>
                <w:rFonts w:hint="eastAsia" w:ascii="Arial" w:hAnsi="Arial" w:eastAsia="宋体" w:cs="Arial"/>
                <w:b/>
                <w:szCs w:val="21"/>
              </w:rPr>
              <w:t>主持人：</w:t>
            </w:r>
            <w:r>
              <w:rPr>
                <w:rFonts w:hint="eastAsia" w:ascii="Arial" w:hAnsi="Arial" w:eastAsia="宋体" w:cs="Arial"/>
                <w:b/>
                <w:szCs w:val="21"/>
                <w:lang w:eastAsia="zh-CN"/>
              </w:rPr>
              <w:t>刘森</w:t>
            </w:r>
          </w:p>
          <w:p>
            <w:pPr>
              <w:spacing w:line="280" w:lineRule="atLeast"/>
              <w:rPr>
                <w:rFonts w:ascii="Arial" w:hAnsi="Arial" w:eastAsia="宋体" w:cs="宋体"/>
                <w:b/>
                <w:szCs w:val="24"/>
              </w:rPr>
            </w:pPr>
          </w:p>
          <w:p>
            <w:pPr>
              <w:spacing w:line="280" w:lineRule="atLeast"/>
              <w:jc w:val="center"/>
              <w:rPr>
                <w:rFonts w:ascii="Arial" w:hAnsi="Arial" w:eastAsia="宋体" w:cs="Arial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13:30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– 14:00</w:t>
            </w:r>
          </w:p>
        </w:tc>
        <w:tc>
          <w:tcPr>
            <w:tcW w:w="5812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Discrimination of the contextual features of top performers in scientific literacy using a machine learning approach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 xml:space="preserve">胡 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8" w:type="dxa"/>
            <w:vMerge w:val="continue"/>
          </w:tcPr>
          <w:p>
            <w:pPr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szCs w:val="24"/>
              </w:rPr>
              <w:t>4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:</w:t>
            </w:r>
            <w:r>
              <w:rPr>
                <w:rFonts w:ascii="Times New Roman" w:hAnsi="Times New Roman" w:eastAsia="宋体" w:cs="Times New Roman"/>
                <w:szCs w:val="24"/>
              </w:rPr>
              <w:t>00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4"/>
              </w:rPr>
              <w:t>– 1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4:</w:t>
            </w:r>
            <w:r>
              <w:rPr>
                <w:rFonts w:ascii="Times New Roman" w:hAnsi="Times New Roman" w:eastAsia="宋体" w:cs="Times New Roman"/>
                <w:szCs w:val="24"/>
              </w:rPr>
              <w:t>3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0</w:t>
            </w:r>
          </w:p>
        </w:tc>
        <w:tc>
          <w:tcPr>
            <w:tcW w:w="5812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情韵朗读念儿歌，韵母四呼学拼音——吴洁敏《情韵朗读学拼音》评介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薛莉娅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8" w:type="dxa"/>
            <w:vMerge w:val="continue"/>
          </w:tcPr>
          <w:p>
            <w:pPr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14:</w:t>
            </w:r>
            <w:r>
              <w:rPr>
                <w:rFonts w:ascii="Times New Roman" w:hAnsi="Times New Roman" w:eastAsia="宋体" w:cs="Times New Roman"/>
                <w:szCs w:val="24"/>
              </w:rPr>
              <w:t>3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0 </w:t>
            </w:r>
            <w:r>
              <w:rPr>
                <w:rFonts w:ascii="Times New Roman" w:hAnsi="Times New Roman" w:eastAsia="宋体" w:cs="Times New Roman"/>
                <w:szCs w:val="24"/>
              </w:rPr>
              <w:t>– 15:00</w:t>
            </w:r>
          </w:p>
        </w:tc>
        <w:tc>
          <w:tcPr>
            <w:tcW w:w="5812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基于内容分析法的释义概念成分研究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 xml:space="preserve">刘 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8" w:type="dxa"/>
            <w:vMerge w:val="continue"/>
          </w:tcPr>
          <w:p>
            <w:pPr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szCs w:val="24"/>
              </w:rPr>
              <w:t>5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:</w:t>
            </w:r>
            <w:r>
              <w:rPr>
                <w:rFonts w:ascii="Times New Roman" w:hAnsi="Times New Roman" w:eastAsia="宋体" w:cs="Times New Roman"/>
                <w:szCs w:val="24"/>
              </w:rPr>
              <w:t>00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4"/>
              </w:rPr>
              <w:t>– 15:20</w:t>
            </w:r>
          </w:p>
        </w:tc>
        <w:tc>
          <w:tcPr>
            <w:tcW w:w="70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4"/>
              </w:rPr>
              <w:t>茶歇</w:t>
            </w:r>
            <w:r>
              <w:rPr>
                <w:rFonts w:hint="eastAsia" w:ascii="Times New Roman" w:hAnsi="Times New Roman" w:eastAsia="宋体" w:cs="Times New Roman"/>
                <w:sz w:val="20"/>
                <w:szCs w:val="24"/>
              </w:rPr>
              <w:t xml:space="preserve">                         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东六</w:t>
            </w:r>
            <w:r>
              <w:rPr>
                <w:rFonts w:ascii="Times New Roman" w:hAnsi="Times New Roman" w:eastAsia="宋体" w:cs="Times New Roman"/>
                <w:szCs w:val="24"/>
              </w:rPr>
              <w:t>-314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8" w:type="dxa"/>
            <w:vMerge w:val="continue"/>
          </w:tcPr>
          <w:p>
            <w:pPr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15:</w:t>
            </w:r>
            <w:r>
              <w:rPr>
                <w:rFonts w:ascii="Times New Roman" w:hAnsi="Times New Roman" w:eastAsia="宋体" w:cs="Times New Roman"/>
                <w:szCs w:val="24"/>
              </w:rPr>
              <w:t>20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4"/>
              </w:rPr>
              <w:t>– 15:5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0</w:t>
            </w:r>
          </w:p>
        </w:tc>
        <w:tc>
          <w:tcPr>
            <w:tcW w:w="581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中国大学EFL学习者英语写作能力认知诊断评估结果的有效性研究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 xml:space="preserve">李 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8" w:type="dxa"/>
            <w:vMerge w:val="continue"/>
          </w:tcPr>
          <w:p>
            <w:pPr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szCs w:val="24"/>
              </w:rPr>
              <w:t>5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:</w:t>
            </w:r>
            <w:r>
              <w:rPr>
                <w:rFonts w:ascii="Times New Roman" w:hAnsi="Times New Roman" w:eastAsia="宋体" w:cs="Times New Roman"/>
                <w:szCs w:val="24"/>
              </w:rPr>
              <w:t>5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0 </w:t>
            </w:r>
            <w:r>
              <w:rPr>
                <w:rFonts w:ascii="Times New Roman" w:hAnsi="Times New Roman" w:eastAsia="宋体" w:cs="Times New Roman"/>
                <w:szCs w:val="24"/>
              </w:rPr>
              <w:t>– 16:20</w:t>
            </w:r>
          </w:p>
        </w:tc>
        <w:tc>
          <w:tcPr>
            <w:tcW w:w="5812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新世纪中国小说在俄译介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袁淼叙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8" w:type="dxa"/>
            <w:vMerge w:val="continue"/>
          </w:tcPr>
          <w:p>
            <w:pPr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szCs w:val="24"/>
              </w:rPr>
              <w:t>6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:</w:t>
            </w:r>
            <w:r>
              <w:rPr>
                <w:rFonts w:ascii="Times New Roman" w:hAnsi="Times New Roman" w:eastAsia="宋体" w:cs="Times New Roman"/>
                <w:szCs w:val="24"/>
              </w:rPr>
              <w:t>20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4"/>
              </w:rPr>
              <w:t>– 16:50</w:t>
            </w:r>
          </w:p>
        </w:tc>
        <w:tc>
          <w:tcPr>
            <w:tcW w:w="5812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6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60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Arial" w:hAnsi="Arial" w:eastAsia="宋体" w:cs="Arial"/>
                <w:b/>
                <w:szCs w:val="21"/>
              </w:rPr>
              <w:t>语言学三组地点：东</w:t>
            </w:r>
            <w:r>
              <w:rPr>
                <w:rFonts w:ascii="Arial" w:hAnsi="Arial" w:eastAsia="宋体" w:cs="Arial"/>
                <w:b/>
                <w:szCs w:val="21"/>
              </w:rPr>
              <w:t>6-311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8" w:type="dxa"/>
            <w:vMerge w:val="restart"/>
            <w:vAlign w:val="center"/>
          </w:tcPr>
          <w:p>
            <w:pPr>
              <w:spacing w:line="280" w:lineRule="atLeast"/>
              <w:jc w:val="center"/>
              <w:rPr>
                <w:rFonts w:ascii="Arial" w:hAnsi="Arial" w:eastAsia="宋体" w:cs="Arial"/>
                <w:b/>
                <w:szCs w:val="21"/>
              </w:rPr>
            </w:pPr>
            <w:r>
              <w:rPr>
                <w:rFonts w:ascii="Arial" w:hAnsi="Arial" w:eastAsia="宋体" w:cs="Arial"/>
                <w:b/>
                <w:szCs w:val="21"/>
              </w:rPr>
              <w:t>13:</w:t>
            </w:r>
            <w:r>
              <w:rPr>
                <w:rFonts w:hint="eastAsia" w:ascii="Arial" w:hAnsi="Arial" w:eastAsia="宋体" w:cs="Arial"/>
                <w:b/>
                <w:szCs w:val="21"/>
              </w:rPr>
              <w:t xml:space="preserve">30 </w:t>
            </w:r>
            <w:r>
              <w:rPr>
                <w:rFonts w:ascii="Arial" w:hAnsi="Arial" w:eastAsia="宋体" w:cs="Arial"/>
                <w:b/>
                <w:szCs w:val="21"/>
              </w:rPr>
              <w:t>–1</w:t>
            </w:r>
            <w:r>
              <w:rPr>
                <w:rFonts w:hint="eastAsia" w:ascii="Arial" w:hAnsi="Arial" w:eastAsia="宋体" w:cs="Arial"/>
                <w:b/>
                <w:szCs w:val="21"/>
              </w:rPr>
              <w:t>6</w:t>
            </w:r>
            <w:r>
              <w:rPr>
                <w:rFonts w:ascii="Arial" w:hAnsi="Arial" w:eastAsia="宋体" w:cs="Arial"/>
                <w:b/>
                <w:szCs w:val="21"/>
              </w:rPr>
              <w:t>:5</w:t>
            </w:r>
            <w:r>
              <w:rPr>
                <w:rFonts w:hint="eastAsia" w:ascii="Arial" w:hAnsi="Arial" w:eastAsia="宋体" w:cs="Arial"/>
                <w:b/>
                <w:szCs w:val="21"/>
              </w:rPr>
              <w:t>0</w:t>
            </w:r>
          </w:p>
          <w:p>
            <w:pPr>
              <w:spacing w:line="280" w:lineRule="atLeast"/>
              <w:jc w:val="center"/>
              <w:rPr>
                <w:rFonts w:hint="eastAsia" w:ascii="Arial" w:hAnsi="Arial" w:eastAsia="宋体" w:cs="Arial"/>
                <w:b/>
                <w:szCs w:val="21"/>
                <w:lang w:eastAsia="zh-CN"/>
              </w:rPr>
            </w:pPr>
            <w:r>
              <w:rPr>
                <w:rFonts w:hint="eastAsia" w:ascii="Arial" w:hAnsi="Arial" w:eastAsia="宋体" w:cs="Arial"/>
                <w:b/>
                <w:szCs w:val="21"/>
              </w:rPr>
              <w:t>主持人：</w:t>
            </w:r>
            <w:r>
              <w:rPr>
                <w:rFonts w:hint="eastAsia" w:ascii="Arial" w:hAnsi="Arial" w:eastAsia="宋体" w:cs="Arial"/>
                <w:b/>
                <w:szCs w:val="21"/>
                <w:lang w:eastAsia="zh-CN"/>
              </w:rPr>
              <w:t>孙培健</w:t>
            </w:r>
          </w:p>
          <w:p>
            <w:pPr>
              <w:spacing w:line="280" w:lineRule="atLeast"/>
              <w:rPr>
                <w:rFonts w:ascii="Arial" w:hAnsi="Arial" w:eastAsia="宋体" w:cs="宋体"/>
                <w:b/>
                <w:szCs w:val="24"/>
              </w:rPr>
            </w:pPr>
          </w:p>
          <w:p>
            <w:pPr>
              <w:spacing w:line="280" w:lineRule="atLeast"/>
              <w:jc w:val="center"/>
              <w:rPr>
                <w:rFonts w:ascii="Arial" w:hAnsi="Arial" w:eastAsia="宋体" w:cs="Arial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13:30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– 14:00</w:t>
            </w:r>
          </w:p>
        </w:tc>
        <w:tc>
          <w:tcPr>
            <w:tcW w:w="5812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How Does Learning English Make You Happier? The Mediation of Leisure Satisfaction and the Moderation of International Exposure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张慧玉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8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szCs w:val="24"/>
              </w:rPr>
              <w:t>4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:</w:t>
            </w:r>
            <w:r>
              <w:rPr>
                <w:rFonts w:ascii="Times New Roman" w:hAnsi="Times New Roman" w:eastAsia="宋体" w:cs="Times New Roman"/>
                <w:szCs w:val="24"/>
              </w:rPr>
              <w:t>00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4"/>
              </w:rPr>
              <w:t>– 1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4:</w:t>
            </w:r>
            <w:r>
              <w:rPr>
                <w:rFonts w:ascii="Times New Roman" w:hAnsi="Times New Roman" w:eastAsia="宋体" w:cs="Times New Roman"/>
                <w:szCs w:val="24"/>
              </w:rPr>
              <w:t>3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0</w:t>
            </w:r>
          </w:p>
        </w:tc>
        <w:tc>
          <w:tcPr>
            <w:tcW w:w="5812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职前汉语二语教师教育技术接受量表研制与开发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孙培健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8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14:</w:t>
            </w:r>
            <w:r>
              <w:rPr>
                <w:rFonts w:ascii="Times New Roman" w:hAnsi="Times New Roman" w:eastAsia="宋体" w:cs="Times New Roman"/>
                <w:szCs w:val="24"/>
              </w:rPr>
              <w:t>3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0 </w:t>
            </w:r>
            <w:r>
              <w:rPr>
                <w:rFonts w:ascii="Times New Roman" w:hAnsi="Times New Roman" w:eastAsia="宋体" w:cs="Times New Roman"/>
                <w:szCs w:val="24"/>
              </w:rPr>
              <w:t>– 15:00</w:t>
            </w:r>
          </w:p>
        </w:tc>
        <w:tc>
          <w:tcPr>
            <w:tcW w:w="581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Implementing the Knowledge Framework in a Content-Based Language Teaching Classroom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 xml:space="preserve">马 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8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szCs w:val="24"/>
              </w:rPr>
              <w:t>5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:</w:t>
            </w:r>
            <w:r>
              <w:rPr>
                <w:rFonts w:ascii="Times New Roman" w:hAnsi="Times New Roman" w:eastAsia="宋体" w:cs="Times New Roman"/>
                <w:szCs w:val="24"/>
              </w:rPr>
              <w:t>00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4"/>
              </w:rPr>
              <w:t>– 15:20</w:t>
            </w:r>
          </w:p>
        </w:tc>
        <w:tc>
          <w:tcPr>
            <w:tcW w:w="70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4"/>
              </w:rPr>
              <w:t xml:space="preserve">茶歇                         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东六</w:t>
            </w:r>
            <w:r>
              <w:rPr>
                <w:rFonts w:ascii="Times New Roman" w:hAnsi="Times New Roman" w:eastAsia="宋体" w:cs="Times New Roman"/>
                <w:szCs w:val="24"/>
              </w:rPr>
              <w:t>-314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8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15:</w:t>
            </w:r>
            <w:r>
              <w:rPr>
                <w:rFonts w:ascii="Times New Roman" w:hAnsi="Times New Roman" w:eastAsia="宋体" w:cs="Times New Roman"/>
                <w:szCs w:val="24"/>
              </w:rPr>
              <w:t>20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4"/>
              </w:rPr>
              <w:t>– 15:5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0</w:t>
            </w:r>
          </w:p>
        </w:tc>
        <w:tc>
          <w:tcPr>
            <w:tcW w:w="581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西语复合词语义透明度研究及其教学应用</w:t>
            </w:r>
          </w:p>
        </w:tc>
        <w:tc>
          <w:tcPr>
            <w:tcW w:w="1203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 xml:space="preserve">左 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8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szCs w:val="24"/>
              </w:rPr>
              <w:t>5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:</w:t>
            </w:r>
            <w:r>
              <w:rPr>
                <w:rFonts w:ascii="Times New Roman" w:hAnsi="Times New Roman" w:eastAsia="宋体" w:cs="Times New Roman"/>
                <w:szCs w:val="24"/>
              </w:rPr>
              <w:t>5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0 </w:t>
            </w:r>
            <w:r>
              <w:rPr>
                <w:rFonts w:ascii="Times New Roman" w:hAnsi="Times New Roman" w:eastAsia="宋体" w:cs="Times New Roman"/>
                <w:szCs w:val="24"/>
              </w:rPr>
              <w:t>– 16:20</w:t>
            </w:r>
          </w:p>
        </w:tc>
        <w:tc>
          <w:tcPr>
            <w:tcW w:w="5812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接受型语言考试与量表对接的效度研究——一致性问题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闵尚超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8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szCs w:val="24"/>
              </w:rPr>
              <w:t>6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:</w:t>
            </w:r>
            <w:r>
              <w:rPr>
                <w:rFonts w:ascii="Times New Roman" w:hAnsi="Times New Roman" w:eastAsia="宋体" w:cs="Times New Roman"/>
                <w:szCs w:val="24"/>
              </w:rPr>
              <w:t>20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4"/>
              </w:rPr>
              <w:t>– 16:50</w:t>
            </w:r>
          </w:p>
        </w:tc>
        <w:tc>
          <w:tcPr>
            <w:tcW w:w="5812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6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60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Arial" w:hAnsi="Arial" w:eastAsia="宋体" w:cs="Arial"/>
                <w:b/>
                <w:szCs w:val="21"/>
              </w:rPr>
              <w:t>文学一组地点：东</w:t>
            </w:r>
            <w:r>
              <w:rPr>
                <w:rFonts w:ascii="Arial" w:hAnsi="Arial" w:eastAsia="宋体" w:cs="Arial"/>
                <w:b/>
                <w:szCs w:val="21"/>
              </w:rPr>
              <w:t>6-315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8" w:type="dxa"/>
            <w:vMerge w:val="restart"/>
            <w:vAlign w:val="center"/>
          </w:tcPr>
          <w:p>
            <w:pPr>
              <w:spacing w:line="280" w:lineRule="atLeast"/>
              <w:jc w:val="center"/>
              <w:rPr>
                <w:rFonts w:ascii="Arial" w:hAnsi="Arial" w:eastAsia="宋体" w:cs="Arial"/>
                <w:b/>
                <w:szCs w:val="21"/>
              </w:rPr>
            </w:pPr>
            <w:r>
              <w:rPr>
                <w:rFonts w:ascii="Arial" w:hAnsi="Arial" w:eastAsia="宋体" w:cs="Arial"/>
                <w:b/>
                <w:szCs w:val="21"/>
              </w:rPr>
              <w:t>13:</w:t>
            </w:r>
            <w:r>
              <w:rPr>
                <w:rFonts w:hint="eastAsia" w:ascii="Arial" w:hAnsi="Arial" w:eastAsia="宋体" w:cs="Arial"/>
                <w:b/>
                <w:szCs w:val="21"/>
              </w:rPr>
              <w:t xml:space="preserve">30 </w:t>
            </w:r>
            <w:r>
              <w:rPr>
                <w:rFonts w:ascii="Arial" w:hAnsi="Arial" w:eastAsia="宋体" w:cs="Arial"/>
                <w:b/>
                <w:szCs w:val="21"/>
              </w:rPr>
              <w:t>–1</w:t>
            </w:r>
            <w:r>
              <w:rPr>
                <w:rFonts w:hint="eastAsia" w:ascii="Arial" w:hAnsi="Arial" w:eastAsia="宋体" w:cs="Arial"/>
                <w:b/>
                <w:szCs w:val="21"/>
              </w:rPr>
              <w:t>6</w:t>
            </w:r>
            <w:r>
              <w:rPr>
                <w:rFonts w:ascii="Arial" w:hAnsi="Arial" w:eastAsia="宋体" w:cs="Arial"/>
                <w:b/>
                <w:szCs w:val="21"/>
              </w:rPr>
              <w:t>:5</w:t>
            </w:r>
            <w:r>
              <w:rPr>
                <w:rFonts w:hint="eastAsia" w:ascii="Arial" w:hAnsi="Arial" w:eastAsia="宋体" w:cs="Arial"/>
                <w:b/>
                <w:szCs w:val="21"/>
              </w:rPr>
              <w:t>0</w:t>
            </w:r>
          </w:p>
          <w:p>
            <w:pPr>
              <w:spacing w:line="280" w:lineRule="atLeast"/>
              <w:jc w:val="center"/>
              <w:rPr>
                <w:rFonts w:hint="eastAsia" w:ascii="Arial" w:hAnsi="Arial" w:eastAsia="宋体" w:cs="Arial"/>
                <w:b/>
                <w:szCs w:val="21"/>
                <w:lang w:eastAsia="zh-CN"/>
              </w:rPr>
            </w:pPr>
            <w:r>
              <w:rPr>
                <w:rFonts w:hint="eastAsia" w:ascii="Arial" w:hAnsi="Arial" w:eastAsia="宋体" w:cs="Arial"/>
                <w:b/>
                <w:szCs w:val="21"/>
              </w:rPr>
              <w:t>主持人：</w:t>
            </w:r>
            <w:r>
              <w:rPr>
                <w:rFonts w:hint="eastAsia" w:ascii="Arial" w:hAnsi="Arial" w:eastAsia="宋体" w:cs="Arial"/>
                <w:b/>
                <w:szCs w:val="21"/>
                <w:lang w:eastAsia="zh-CN"/>
              </w:rPr>
              <w:t>王语琪</w:t>
            </w:r>
          </w:p>
          <w:p>
            <w:pPr>
              <w:spacing w:line="280" w:lineRule="atLeast"/>
              <w:rPr>
                <w:rFonts w:ascii="Arial" w:hAnsi="Arial" w:eastAsia="宋体" w:cs="宋体"/>
                <w:b/>
                <w:szCs w:val="24"/>
              </w:rPr>
            </w:pPr>
          </w:p>
          <w:p>
            <w:pPr>
              <w:spacing w:line="280" w:lineRule="atLeast"/>
              <w:jc w:val="center"/>
              <w:rPr>
                <w:rFonts w:ascii="Arial" w:hAnsi="Arial" w:eastAsia="宋体" w:cs="Arial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13:30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– 14:00</w:t>
            </w:r>
          </w:p>
        </w:tc>
        <w:tc>
          <w:tcPr>
            <w:tcW w:w="5812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心灵的“世界地图”——狄金森诗歌中地理隐喻解读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徐春英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8" w:type="dxa"/>
            <w:vMerge w:val="continue"/>
            <w:vAlign w:val="center"/>
          </w:tcPr>
          <w:p>
            <w:pPr>
              <w:spacing w:line="280" w:lineRule="atLeast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szCs w:val="24"/>
              </w:rPr>
              <w:t>4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:</w:t>
            </w:r>
            <w:r>
              <w:rPr>
                <w:rFonts w:ascii="Times New Roman" w:hAnsi="Times New Roman" w:eastAsia="宋体" w:cs="Times New Roman"/>
                <w:szCs w:val="24"/>
              </w:rPr>
              <w:t>00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4"/>
              </w:rPr>
              <w:t>– 1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4:</w:t>
            </w:r>
            <w:r>
              <w:rPr>
                <w:rFonts w:ascii="Times New Roman" w:hAnsi="Times New Roman" w:eastAsia="宋体" w:cs="Times New Roman"/>
                <w:szCs w:val="24"/>
              </w:rPr>
              <w:t>3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0</w:t>
            </w:r>
          </w:p>
        </w:tc>
        <w:tc>
          <w:tcPr>
            <w:tcW w:w="5812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加尔多斯在中国的传播困境以及形象重塑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</w:rPr>
              <w:t>王语琪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8" w:type="dxa"/>
            <w:vMerge w:val="continue"/>
            <w:vAlign w:val="center"/>
          </w:tcPr>
          <w:p>
            <w:pPr>
              <w:spacing w:line="280" w:lineRule="atLeast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14:</w:t>
            </w:r>
            <w:r>
              <w:rPr>
                <w:rFonts w:ascii="Times New Roman" w:hAnsi="Times New Roman" w:eastAsia="宋体" w:cs="Times New Roman"/>
                <w:szCs w:val="24"/>
              </w:rPr>
              <w:t>3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0 </w:t>
            </w:r>
            <w:r>
              <w:rPr>
                <w:rFonts w:ascii="Times New Roman" w:hAnsi="Times New Roman" w:eastAsia="宋体" w:cs="Times New Roman"/>
                <w:szCs w:val="24"/>
              </w:rPr>
              <w:t>– 15:00</w:t>
            </w:r>
          </w:p>
        </w:tc>
        <w:tc>
          <w:tcPr>
            <w:tcW w:w="5812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A Reflection on the Ethic-related Key Words in </w:t>
            </w:r>
            <w:r>
              <w:rPr>
                <w:rFonts w:ascii="Times New Roman" w:hAnsi="Times New Roman" w:eastAsia="宋体" w:cs="Times New Roman"/>
                <w:i/>
                <w:sz w:val="20"/>
                <w:szCs w:val="20"/>
              </w:rPr>
              <w:t>Shame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</w:rPr>
              <w:t>寿似琛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8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szCs w:val="24"/>
              </w:rPr>
              <w:t>5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:</w:t>
            </w:r>
            <w:r>
              <w:rPr>
                <w:rFonts w:ascii="Times New Roman" w:hAnsi="Times New Roman" w:eastAsia="宋体" w:cs="Times New Roman"/>
                <w:szCs w:val="24"/>
              </w:rPr>
              <w:t>00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4"/>
              </w:rPr>
              <w:t>– 15:20</w:t>
            </w:r>
          </w:p>
        </w:tc>
        <w:tc>
          <w:tcPr>
            <w:tcW w:w="70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4"/>
              </w:rPr>
              <w:t xml:space="preserve">茶歇                         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东六</w:t>
            </w:r>
            <w:r>
              <w:rPr>
                <w:rFonts w:ascii="Times New Roman" w:hAnsi="Times New Roman" w:eastAsia="宋体" w:cs="Times New Roman"/>
                <w:szCs w:val="24"/>
              </w:rPr>
              <w:t>-314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8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15:</w:t>
            </w:r>
            <w:r>
              <w:rPr>
                <w:rFonts w:ascii="Times New Roman" w:hAnsi="Times New Roman" w:eastAsia="宋体" w:cs="Times New Roman"/>
                <w:szCs w:val="24"/>
              </w:rPr>
              <w:t>20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4"/>
              </w:rPr>
              <w:t>– 15:5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0</w:t>
            </w:r>
          </w:p>
        </w:tc>
        <w:tc>
          <w:tcPr>
            <w:tcW w:w="581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朦胧的自我意识--《亚历山大的桥》中三座桥的隐喻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卢燕飞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8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szCs w:val="24"/>
              </w:rPr>
              <w:t>5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:</w:t>
            </w:r>
            <w:r>
              <w:rPr>
                <w:rFonts w:ascii="Times New Roman" w:hAnsi="Times New Roman" w:eastAsia="宋体" w:cs="Times New Roman"/>
                <w:szCs w:val="24"/>
              </w:rPr>
              <w:t>5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0 </w:t>
            </w:r>
            <w:r>
              <w:rPr>
                <w:rFonts w:ascii="Times New Roman" w:hAnsi="Times New Roman" w:eastAsia="宋体" w:cs="Times New Roman"/>
                <w:szCs w:val="24"/>
              </w:rPr>
              <w:t>– 16:20</w:t>
            </w:r>
          </w:p>
        </w:tc>
        <w:tc>
          <w:tcPr>
            <w:tcW w:w="581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萨克雷《名利场》的绅士观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孙艳萍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8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szCs w:val="24"/>
              </w:rPr>
              <w:t>6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:</w:t>
            </w:r>
            <w:r>
              <w:rPr>
                <w:rFonts w:ascii="Times New Roman" w:hAnsi="Times New Roman" w:eastAsia="宋体" w:cs="Times New Roman"/>
                <w:szCs w:val="24"/>
              </w:rPr>
              <w:t>20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4"/>
              </w:rPr>
              <w:t>– 16:50</w:t>
            </w:r>
          </w:p>
        </w:tc>
        <w:tc>
          <w:tcPr>
            <w:tcW w:w="5812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十九世纪西班牙浪漫主义文学中的两种民族自觉模式</w:t>
            </w:r>
          </w:p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——以费尔南•卡巴耶罗和罗莎莉亚•德•卡斯特罗为例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</w:rPr>
              <w:t xml:space="preserve">卢 </w:t>
            </w:r>
            <w:r>
              <w:rPr>
                <w:rFonts w:ascii="Arial" w:hAnsi="Arial" w:eastAsia="宋体" w:cs="Arial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 w:eastAsia="宋体" w:cs="Arial"/>
                <w:sz w:val="20"/>
                <w:szCs w:val="20"/>
              </w:rPr>
              <w:t>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60" w:type="dxa"/>
            <w:gridSpan w:val="4"/>
            <w:vAlign w:val="center"/>
          </w:tcPr>
          <w:p>
            <w:pPr>
              <w:jc w:val="center"/>
              <w:rPr>
                <w:rFonts w:ascii="Arial" w:hAnsi="Arial" w:eastAsia="宋体" w:cs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60" w:type="dxa"/>
            <w:gridSpan w:val="4"/>
            <w:vAlign w:val="center"/>
          </w:tcPr>
          <w:p>
            <w:pPr>
              <w:rPr>
                <w:rFonts w:ascii="Arial" w:hAnsi="Arial" w:eastAsia="宋体" w:cs="Arial"/>
                <w:b/>
                <w:szCs w:val="21"/>
              </w:rPr>
            </w:pPr>
            <w:r>
              <w:rPr>
                <w:rFonts w:hint="eastAsia" w:ascii="Arial" w:hAnsi="Arial" w:eastAsia="宋体" w:cs="Arial"/>
                <w:b/>
                <w:szCs w:val="21"/>
              </w:rPr>
              <w:t>文学二组地点：东</w:t>
            </w:r>
            <w:r>
              <w:rPr>
                <w:rFonts w:ascii="Arial" w:hAnsi="Arial" w:eastAsia="宋体" w:cs="Arial"/>
                <w:b/>
                <w:szCs w:val="21"/>
              </w:rPr>
              <w:t>6-317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8" w:type="dxa"/>
            <w:vMerge w:val="restart"/>
            <w:vAlign w:val="center"/>
          </w:tcPr>
          <w:p>
            <w:pPr>
              <w:spacing w:line="280" w:lineRule="atLeast"/>
              <w:jc w:val="center"/>
              <w:rPr>
                <w:rFonts w:ascii="Arial" w:hAnsi="Arial" w:eastAsia="宋体" w:cs="Arial"/>
                <w:b/>
                <w:szCs w:val="21"/>
              </w:rPr>
            </w:pPr>
            <w:r>
              <w:rPr>
                <w:rFonts w:ascii="Arial" w:hAnsi="Arial" w:eastAsia="宋体" w:cs="Arial"/>
                <w:b/>
                <w:szCs w:val="21"/>
              </w:rPr>
              <w:t>13:</w:t>
            </w:r>
            <w:r>
              <w:rPr>
                <w:rFonts w:hint="eastAsia" w:ascii="Arial" w:hAnsi="Arial" w:eastAsia="宋体" w:cs="Arial"/>
                <w:b/>
                <w:szCs w:val="21"/>
              </w:rPr>
              <w:t xml:space="preserve">30 </w:t>
            </w:r>
            <w:r>
              <w:rPr>
                <w:rFonts w:ascii="Arial" w:hAnsi="Arial" w:eastAsia="宋体" w:cs="Arial"/>
                <w:b/>
                <w:szCs w:val="21"/>
              </w:rPr>
              <w:t>–1</w:t>
            </w:r>
            <w:r>
              <w:rPr>
                <w:rFonts w:hint="eastAsia" w:ascii="Arial" w:hAnsi="Arial" w:eastAsia="宋体" w:cs="Arial"/>
                <w:b/>
                <w:szCs w:val="21"/>
              </w:rPr>
              <w:t>6</w:t>
            </w:r>
            <w:r>
              <w:rPr>
                <w:rFonts w:ascii="Arial" w:hAnsi="Arial" w:eastAsia="宋体" w:cs="Arial"/>
                <w:b/>
                <w:szCs w:val="21"/>
              </w:rPr>
              <w:t>:5</w:t>
            </w:r>
            <w:r>
              <w:rPr>
                <w:rFonts w:hint="eastAsia" w:ascii="Arial" w:hAnsi="Arial" w:eastAsia="宋体" w:cs="Arial"/>
                <w:b/>
                <w:szCs w:val="21"/>
              </w:rPr>
              <w:t>0</w:t>
            </w:r>
          </w:p>
          <w:p>
            <w:pPr>
              <w:spacing w:line="280" w:lineRule="atLeast"/>
              <w:jc w:val="center"/>
              <w:rPr>
                <w:rFonts w:hint="eastAsia" w:ascii="Arial" w:hAnsi="Arial" w:eastAsia="宋体" w:cs="Arial"/>
                <w:b/>
                <w:szCs w:val="21"/>
                <w:lang w:eastAsia="zh-CN"/>
              </w:rPr>
            </w:pPr>
            <w:r>
              <w:rPr>
                <w:rFonts w:hint="eastAsia" w:ascii="Arial" w:hAnsi="Arial" w:eastAsia="宋体" w:cs="Arial"/>
                <w:b/>
                <w:szCs w:val="21"/>
              </w:rPr>
              <w:t>主持人：</w:t>
            </w:r>
            <w:r>
              <w:rPr>
                <w:rFonts w:hint="eastAsia" w:ascii="Arial" w:hAnsi="Arial" w:eastAsia="宋体" w:cs="Arial"/>
                <w:b/>
                <w:szCs w:val="21"/>
                <w:lang w:eastAsia="zh-CN"/>
              </w:rPr>
              <w:t>刘永强</w:t>
            </w:r>
          </w:p>
          <w:p>
            <w:pPr>
              <w:spacing w:line="280" w:lineRule="atLeast"/>
              <w:rPr>
                <w:rFonts w:ascii="Arial" w:hAnsi="Arial" w:eastAsia="宋体" w:cs="宋体"/>
                <w:b/>
                <w:szCs w:val="24"/>
              </w:rPr>
            </w:pPr>
          </w:p>
          <w:p>
            <w:pPr>
              <w:spacing w:line="280" w:lineRule="atLeast"/>
              <w:jc w:val="center"/>
              <w:rPr>
                <w:rFonts w:ascii="Arial" w:hAnsi="Arial" w:eastAsia="宋体" w:cs="Arial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13:30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– 14:00</w:t>
            </w:r>
          </w:p>
        </w:tc>
        <w:tc>
          <w:tcPr>
            <w:tcW w:w="5812" w:type="dxa"/>
            <w:vAlign w:val="center"/>
          </w:tcPr>
          <w:p>
            <w:pPr>
              <w:spacing w:line="280" w:lineRule="atLeast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</w:rPr>
              <w:t>文字秩序与交往模式——论霍夫曼斯塔尔对文字化交往模式的反思与批判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刘永强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8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szCs w:val="24"/>
              </w:rPr>
              <w:t>4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:</w:t>
            </w:r>
            <w:r>
              <w:rPr>
                <w:rFonts w:ascii="Times New Roman" w:hAnsi="Times New Roman" w:eastAsia="宋体" w:cs="Times New Roman"/>
                <w:szCs w:val="24"/>
              </w:rPr>
              <w:t>00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4"/>
              </w:rPr>
              <w:t>– 1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4:</w:t>
            </w:r>
            <w:r>
              <w:rPr>
                <w:rFonts w:ascii="Times New Roman" w:hAnsi="Times New Roman" w:eastAsia="宋体" w:cs="Times New Roman"/>
                <w:szCs w:val="24"/>
              </w:rPr>
              <w:t>3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0</w:t>
            </w:r>
          </w:p>
        </w:tc>
        <w:tc>
          <w:tcPr>
            <w:tcW w:w="5812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《埃涅阿斯纪》中的血气与爱欲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</w:rPr>
              <w:t>朱振宇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8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14:</w:t>
            </w:r>
            <w:r>
              <w:rPr>
                <w:rFonts w:ascii="Times New Roman" w:hAnsi="Times New Roman" w:eastAsia="宋体" w:cs="Times New Roman"/>
                <w:szCs w:val="24"/>
              </w:rPr>
              <w:t>3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0 </w:t>
            </w:r>
            <w:r>
              <w:rPr>
                <w:rFonts w:ascii="Times New Roman" w:hAnsi="Times New Roman" w:eastAsia="宋体" w:cs="Times New Roman"/>
                <w:szCs w:val="24"/>
              </w:rPr>
              <w:t>– 15:00</w:t>
            </w:r>
          </w:p>
        </w:tc>
        <w:tc>
          <w:tcPr>
            <w:tcW w:w="5812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麦克尤恩小说《黑犬》中的伦理诉求</w:t>
            </w:r>
          </w:p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The Ethical Appeal in Ian McEwan’s Black Dogs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 xml:space="preserve">苏 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8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szCs w:val="24"/>
              </w:rPr>
              <w:t>5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:</w:t>
            </w:r>
            <w:r>
              <w:rPr>
                <w:rFonts w:ascii="Times New Roman" w:hAnsi="Times New Roman" w:eastAsia="宋体" w:cs="Times New Roman"/>
                <w:szCs w:val="24"/>
              </w:rPr>
              <w:t>00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4"/>
              </w:rPr>
              <w:t>– 15:20</w:t>
            </w:r>
          </w:p>
        </w:tc>
        <w:tc>
          <w:tcPr>
            <w:tcW w:w="70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4"/>
              </w:rPr>
              <w:t xml:space="preserve">茶歇                         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东六</w:t>
            </w:r>
            <w:r>
              <w:rPr>
                <w:rFonts w:ascii="Times New Roman" w:hAnsi="Times New Roman" w:eastAsia="宋体" w:cs="Times New Roman"/>
                <w:szCs w:val="24"/>
              </w:rPr>
              <w:t>-314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8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15:</w:t>
            </w:r>
            <w:r>
              <w:rPr>
                <w:rFonts w:ascii="Times New Roman" w:hAnsi="Times New Roman" w:eastAsia="宋体" w:cs="Times New Roman"/>
                <w:szCs w:val="24"/>
              </w:rPr>
              <w:t>20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4"/>
              </w:rPr>
              <w:t>– 15:5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0</w:t>
            </w:r>
          </w:p>
        </w:tc>
        <w:tc>
          <w:tcPr>
            <w:tcW w:w="581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布尔加科夫《狗心》中的科技伦理观探讨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薛冉冉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8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szCs w:val="24"/>
              </w:rPr>
              <w:t>5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:</w:t>
            </w:r>
            <w:r>
              <w:rPr>
                <w:rFonts w:ascii="Times New Roman" w:hAnsi="Times New Roman" w:eastAsia="宋体" w:cs="Times New Roman"/>
                <w:szCs w:val="24"/>
              </w:rPr>
              <w:t>5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0 </w:t>
            </w:r>
            <w:r>
              <w:rPr>
                <w:rFonts w:ascii="Times New Roman" w:hAnsi="Times New Roman" w:eastAsia="宋体" w:cs="Times New Roman"/>
                <w:szCs w:val="24"/>
              </w:rPr>
              <w:t>– 16:20</w:t>
            </w:r>
          </w:p>
        </w:tc>
        <w:tc>
          <w:tcPr>
            <w:tcW w:w="581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奇幻电影中的英雄叙事及其伦理询唤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符亦文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8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szCs w:val="24"/>
              </w:rPr>
              <w:t>6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:</w:t>
            </w:r>
            <w:r>
              <w:rPr>
                <w:rFonts w:ascii="Times New Roman" w:hAnsi="Times New Roman" w:eastAsia="宋体" w:cs="Times New Roman"/>
                <w:szCs w:val="24"/>
              </w:rPr>
              <w:t>20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4"/>
              </w:rPr>
              <w:t>– 16:50</w:t>
            </w:r>
          </w:p>
        </w:tc>
        <w:tc>
          <w:tcPr>
            <w:tcW w:w="5812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走出“房间”的中世纪女性之爱</w:t>
            </w:r>
          </w:p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——以《塞莱斯蒂娜》女主角梅莉贝娅为例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 xml:space="preserve">杨 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6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60" w:type="dxa"/>
            <w:gridSpan w:val="4"/>
            <w:vAlign w:val="center"/>
          </w:tcPr>
          <w:p>
            <w:pPr>
              <w:rPr>
                <w:rFonts w:ascii="Arial" w:hAnsi="Arial" w:eastAsia="宋体" w:cs="Arial"/>
                <w:b/>
                <w:szCs w:val="21"/>
              </w:rPr>
            </w:pPr>
            <w:bookmarkStart w:id="6" w:name="_Hlk8976659"/>
            <w:r>
              <w:rPr>
                <w:rFonts w:hint="eastAsia" w:ascii="Arial" w:hAnsi="Arial" w:eastAsia="宋体" w:cs="Arial"/>
                <w:b/>
                <w:szCs w:val="21"/>
              </w:rPr>
              <w:t>文学三组地点：东</w:t>
            </w:r>
            <w:r>
              <w:rPr>
                <w:rFonts w:ascii="Arial" w:hAnsi="Arial" w:eastAsia="宋体" w:cs="Arial"/>
                <w:b/>
                <w:szCs w:val="21"/>
              </w:rPr>
              <w:t>6-318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8" w:type="dxa"/>
            <w:vMerge w:val="restart"/>
            <w:vAlign w:val="center"/>
          </w:tcPr>
          <w:p>
            <w:pPr>
              <w:spacing w:line="280" w:lineRule="atLeast"/>
              <w:jc w:val="center"/>
              <w:rPr>
                <w:rFonts w:ascii="Arial" w:hAnsi="Arial" w:eastAsia="宋体" w:cs="Arial"/>
                <w:b/>
                <w:szCs w:val="21"/>
              </w:rPr>
            </w:pPr>
            <w:r>
              <w:rPr>
                <w:rFonts w:ascii="Arial" w:hAnsi="Arial" w:eastAsia="宋体" w:cs="Arial"/>
                <w:b/>
                <w:szCs w:val="21"/>
              </w:rPr>
              <w:t>13:</w:t>
            </w:r>
            <w:r>
              <w:rPr>
                <w:rFonts w:hint="eastAsia" w:ascii="Arial" w:hAnsi="Arial" w:eastAsia="宋体" w:cs="Arial"/>
                <w:b/>
                <w:szCs w:val="21"/>
              </w:rPr>
              <w:t xml:space="preserve">30 </w:t>
            </w:r>
            <w:r>
              <w:rPr>
                <w:rFonts w:ascii="Arial" w:hAnsi="Arial" w:eastAsia="宋体" w:cs="Arial"/>
                <w:b/>
                <w:szCs w:val="21"/>
              </w:rPr>
              <w:t>–1</w:t>
            </w:r>
            <w:r>
              <w:rPr>
                <w:rFonts w:hint="eastAsia" w:ascii="Arial" w:hAnsi="Arial" w:eastAsia="宋体" w:cs="Arial"/>
                <w:b/>
                <w:szCs w:val="21"/>
              </w:rPr>
              <w:t>6</w:t>
            </w:r>
            <w:r>
              <w:rPr>
                <w:rFonts w:ascii="Arial" w:hAnsi="Arial" w:eastAsia="宋体" w:cs="Arial"/>
                <w:b/>
                <w:szCs w:val="21"/>
              </w:rPr>
              <w:t>:5</w:t>
            </w:r>
            <w:r>
              <w:rPr>
                <w:rFonts w:hint="eastAsia" w:ascii="Arial" w:hAnsi="Arial" w:eastAsia="宋体" w:cs="Arial"/>
                <w:b/>
                <w:szCs w:val="21"/>
              </w:rPr>
              <w:t>0</w:t>
            </w:r>
          </w:p>
          <w:p>
            <w:pPr>
              <w:spacing w:line="280" w:lineRule="atLeast"/>
              <w:jc w:val="center"/>
              <w:rPr>
                <w:rFonts w:hint="eastAsia" w:ascii="Arial" w:hAnsi="Arial" w:eastAsia="宋体" w:cs="Arial"/>
                <w:b/>
                <w:szCs w:val="21"/>
                <w:lang w:eastAsia="zh-CN"/>
              </w:rPr>
            </w:pPr>
            <w:r>
              <w:rPr>
                <w:rFonts w:hint="eastAsia" w:ascii="Arial" w:hAnsi="Arial" w:eastAsia="宋体" w:cs="Arial"/>
                <w:b/>
                <w:szCs w:val="21"/>
              </w:rPr>
              <w:t>主持人：</w:t>
            </w:r>
            <w:r>
              <w:rPr>
                <w:rFonts w:hint="eastAsia" w:ascii="Arial" w:hAnsi="Arial" w:eastAsia="宋体" w:cs="Arial"/>
                <w:b/>
                <w:szCs w:val="21"/>
                <w:lang w:eastAsia="zh-CN"/>
              </w:rPr>
              <w:t>赵佳</w:t>
            </w:r>
          </w:p>
          <w:p>
            <w:pPr>
              <w:spacing w:line="280" w:lineRule="atLeast"/>
              <w:rPr>
                <w:rFonts w:ascii="Arial" w:hAnsi="Arial" w:eastAsia="宋体" w:cs="宋体"/>
                <w:b/>
                <w:szCs w:val="24"/>
              </w:rPr>
            </w:pPr>
          </w:p>
          <w:p>
            <w:pPr>
              <w:spacing w:line="280" w:lineRule="atLeast"/>
              <w:jc w:val="center"/>
              <w:rPr>
                <w:rFonts w:ascii="Arial" w:hAnsi="Arial" w:eastAsia="宋体" w:cs="Arial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13:30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– 14:00</w:t>
            </w:r>
          </w:p>
        </w:tc>
        <w:tc>
          <w:tcPr>
            <w:tcW w:w="5812" w:type="dxa"/>
            <w:vAlign w:val="center"/>
          </w:tcPr>
          <w:p>
            <w:pPr>
              <w:spacing w:line="280" w:lineRule="atLeas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文学哈哈镜中的“俄国熊”自画像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 xml:space="preserve">姜 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8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szCs w:val="24"/>
              </w:rPr>
              <w:t>4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:</w:t>
            </w:r>
            <w:r>
              <w:rPr>
                <w:rFonts w:ascii="Times New Roman" w:hAnsi="Times New Roman" w:eastAsia="宋体" w:cs="Times New Roman"/>
                <w:szCs w:val="24"/>
              </w:rPr>
              <w:t>00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4"/>
              </w:rPr>
              <w:t>– 1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4:</w:t>
            </w:r>
            <w:r>
              <w:rPr>
                <w:rFonts w:ascii="Times New Roman" w:hAnsi="Times New Roman" w:eastAsia="宋体" w:cs="Times New Roman"/>
                <w:szCs w:val="24"/>
              </w:rPr>
              <w:t>3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0</w:t>
            </w:r>
          </w:p>
        </w:tc>
        <w:tc>
          <w:tcPr>
            <w:tcW w:w="5812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社会新闻改编的小说中的伦理话语——</w:t>
            </w:r>
            <w:r>
              <w:rPr>
                <w:rFonts w:ascii="Times New Roman" w:hAnsi="Times New Roman"/>
                <w:sz w:val="20"/>
                <w:szCs w:val="20"/>
              </w:rPr>
              <w:t>以卡雷尔的《对手》为例</w:t>
            </w:r>
          </w:p>
        </w:tc>
        <w:tc>
          <w:tcPr>
            <w:tcW w:w="1203" w:type="dxa"/>
            <w:vAlign w:val="center"/>
          </w:tcPr>
          <w:p>
            <w:pPr>
              <w:ind w:firstLine="200" w:firstLineChars="10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 xml:space="preserve">赵 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8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14:</w:t>
            </w:r>
            <w:r>
              <w:rPr>
                <w:rFonts w:ascii="Times New Roman" w:hAnsi="Times New Roman" w:eastAsia="宋体" w:cs="Times New Roman"/>
                <w:szCs w:val="24"/>
              </w:rPr>
              <w:t>3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0 </w:t>
            </w:r>
            <w:r>
              <w:rPr>
                <w:rFonts w:ascii="Times New Roman" w:hAnsi="Times New Roman" w:eastAsia="宋体" w:cs="Times New Roman"/>
                <w:szCs w:val="24"/>
              </w:rPr>
              <w:t>– 15:00</w:t>
            </w:r>
          </w:p>
        </w:tc>
        <w:tc>
          <w:tcPr>
            <w:tcW w:w="5812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勒克莱齐奥短篇小说简论</w:t>
            </w:r>
          </w:p>
        </w:tc>
        <w:tc>
          <w:tcPr>
            <w:tcW w:w="1203" w:type="dxa"/>
            <w:vAlign w:val="center"/>
          </w:tcPr>
          <w:p>
            <w:pPr>
              <w:ind w:firstLine="200" w:firstLineChars="10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樊艳梅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8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szCs w:val="24"/>
              </w:rPr>
              <w:t>5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:</w:t>
            </w:r>
            <w:r>
              <w:rPr>
                <w:rFonts w:ascii="Times New Roman" w:hAnsi="Times New Roman" w:eastAsia="宋体" w:cs="Times New Roman"/>
                <w:szCs w:val="24"/>
              </w:rPr>
              <w:t>00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4"/>
              </w:rPr>
              <w:t>– 15:20</w:t>
            </w:r>
          </w:p>
        </w:tc>
        <w:tc>
          <w:tcPr>
            <w:tcW w:w="7015" w:type="dxa"/>
            <w:gridSpan w:val="2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4"/>
              </w:rPr>
              <w:t xml:space="preserve">茶歇                         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东六</w:t>
            </w:r>
            <w:r>
              <w:rPr>
                <w:rFonts w:ascii="Times New Roman" w:hAnsi="Times New Roman" w:eastAsia="宋体" w:cs="Times New Roman"/>
                <w:szCs w:val="24"/>
              </w:rPr>
              <w:t>-314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8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15:</w:t>
            </w:r>
            <w:r>
              <w:rPr>
                <w:rFonts w:ascii="Times New Roman" w:hAnsi="Times New Roman" w:eastAsia="宋体" w:cs="Times New Roman"/>
                <w:szCs w:val="24"/>
              </w:rPr>
              <w:t>20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4"/>
              </w:rPr>
              <w:t>– 15:5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0</w:t>
            </w:r>
          </w:p>
        </w:tc>
        <w:tc>
          <w:tcPr>
            <w:tcW w:w="581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论村上春树《1Q84》中的善恶悖论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 xml:space="preserve">任 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8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szCs w:val="24"/>
              </w:rPr>
              <w:t>5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:</w:t>
            </w:r>
            <w:r>
              <w:rPr>
                <w:rFonts w:ascii="Times New Roman" w:hAnsi="Times New Roman" w:eastAsia="宋体" w:cs="Times New Roman"/>
                <w:szCs w:val="24"/>
              </w:rPr>
              <w:t>5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0 </w:t>
            </w:r>
            <w:r>
              <w:rPr>
                <w:rFonts w:ascii="Times New Roman" w:hAnsi="Times New Roman" w:eastAsia="宋体" w:cs="Times New Roman"/>
                <w:szCs w:val="24"/>
              </w:rPr>
              <w:t>– 16:20</w:t>
            </w:r>
          </w:p>
        </w:tc>
        <w:tc>
          <w:tcPr>
            <w:tcW w:w="581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试论1972-2016年美国总统选举的初选获胜规律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朱晨晨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8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szCs w:val="24"/>
              </w:rPr>
              <w:t>6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:</w:t>
            </w:r>
            <w:r>
              <w:rPr>
                <w:rFonts w:ascii="Times New Roman" w:hAnsi="Times New Roman" w:eastAsia="宋体" w:cs="Times New Roman"/>
                <w:szCs w:val="24"/>
              </w:rPr>
              <w:t>20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4"/>
              </w:rPr>
              <w:t>– 16:50</w:t>
            </w:r>
          </w:p>
        </w:tc>
        <w:tc>
          <w:tcPr>
            <w:tcW w:w="5812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6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</w:tr>
      <w:bookmarkEnd w:id="4"/>
      <w:bookmarkEnd w:id="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60" w:type="dxa"/>
            <w:gridSpan w:val="4"/>
            <w:vAlign w:val="center"/>
          </w:tcPr>
          <w:p>
            <w:pPr>
              <w:rPr>
                <w:rFonts w:ascii="Arial" w:hAnsi="Arial" w:eastAsia="宋体" w:cs="Arial"/>
                <w:b/>
                <w:szCs w:val="21"/>
              </w:rPr>
            </w:pPr>
            <w:r>
              <w:rPr>
                <w:rFonts w:hint="eastAsia" w:ascii="Arial" w:hAnsi="Arial" w:eastAsia="宋体" w:cs="Arial"/>
                <w:b/>
                <w:szCs w:val="21"/>
              </w:rPr>
              <w:t>翻译组地点：东</w:t>
            </w:r>
            <w:r>
              <w:rPr>
                <w:rFonts w:ascii="Arial" w:hAnsi="Arial" w:eastAsia="宋体" w:cs="Arial"/>
                <w:b/>
                <w:szCs w:val="21"/>
              </w:rPr>
              <w:t>6-313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8" w:type="dxa"/>
            <w:vMerge w:val="restart"/>
            <w:vAlign w:val="center"/>
          </w:tcPr>
          <w:p>
            <w:pPr>
              <w:spacing w:line="280" w:lineRule="atLeast"/>
              <w:jc w:val="center"/>
              <w:rPr>
                <w:rFonts w:ascii="Arial" w:hAnsi="Arial" w:eastAsia="宋体" w:cs="Arial"/>
                <w:b/>
                <w:szCs w:val="21"/>
              </w:rPr>
            </w:pPr>
            <w:r>
              <w:rPr>
                <w:rFonts w:ascii="Arial" w:hAnsi="Arial" w:eastAsia="宋体" w:cs="Arial"/>
                <w:b/>
                <w:szCs w:val="21"/>
              </w:rPr>
              <w:t>13:</w:t>
            </w:r>
            <w:r>
              <w:rPr>
                <w:rFonts w:hint="eastAsia" w:ascii="Arial" w:hAnsi="Arial" w:eastAsia="宋体" w:cs="Arial"/>
                <w:b/>
                <w:szCs w:val="21"/>
              </w:rPr>
              <w:t xml:space="preserve">30 </w:t>
            </w:r>
            <w:r>
              <w:rPr>
                <w:rFonts w:ascii="Arial" w:hAnsi="Arial" w:eastAsia="宋体" w:cs="Arial"/>
                <w:b/>
                <w:szCs w:val="21"/>
              </w:rPr>
              <w:t>–1</w:t>
            </w:r>
            <w:r>
              <w:rPr>
                <w:rFonts w:hint="eastAsia" w:ascii="Arial" w:hAnsi="Arial" w:eastAsia="宋体" w:cs="Arial"/>
                <w:b/>
                <w:szCs w:val="21"/>
              </w:rPr>
              <w:t>6</w:t>
            </w:r>
            <w:r>
              <w:rPr>
                <w:rFonts w:ascii="Arial" w:hAnsi="Arial" w:eastAsia="宋体" w:cs="Arial"/>
                <w:b/>
                <w:szCs w:val="21"/>
              </w:rPr>
              <w:t>:5</w:t>
            </w:r>
            <w:r>
              <w:rPr>
                <w:rFonts w:hint="eastAsia" w:ascii="Arial" w:hAnsi="Arial" w:eastAsia="宋体" w:cs="Arial"/>
                <w:b/>
                <w:szCs w:val="21"/>
              </w:rPr>
              <w:t>0</w:t>
            </w:r>
          </w:p>
          <w:p>
            <w:pPr>
              <w:spacing w:line="280" w:lineRule="atLeast"/>
              <w:jc w:val="center"/>
              <w:rPr>
                <w:rFonts w:hint="eastAsia" w:ascii="Arial" w:hAnsi="Arial" w:eastAsia="宋体" w:cs="Arial"/>
                <w:b/>
                <w:szCs w:val="21"/>
                <w:lang w:eastAsia="zh-CN"/>
              </w:rPr>
            </w:pPr>
            <w:r>
              <w:rPr>
                <w:rFonts w:hint="eastAsia" w:ascii="Arial" w:hAnsi="Arial" w:eastAsia="宋体" w:cs="Arial"/>
                <w:b/>
                <w:szCs w:val="21"/>
              </w:rPr>
              <w:t>主持人：</w:t>
            </w:r>
            <w:r>
              <w:rPr>
                <w:rFonts w:hint="eastAsia" w:ascii="Arial" w:hAnsi="Arial" w:eastAsia="宋体" w:cs="Arial"/>
                <w:b/>
                <w:szCs w:val="21"/>
                <w:lang w:eastAsia="zh-CN"/>
              </w:rPr>
              <w:t>包雨苗</w:t>
            </w:r>
            <w:bookmarkStart w:id="7" w:name="_GoBack"/>
            <w:bookmarkEnd w:id="7"/>
          </w:p>
          <w:p>
            <w:pPr>
              <w:spacing w:line="280" w:lineRule="atLeast"/>
              <w:rPr>
                <w:rFonts w:ascii="Arial" w:hAnsi="Arial" w:eastAsia="宋体" w:cs="宋体"/>
                <w:b/>
                <w:szCs w:val="24"/>
              </w:rPr>
            </w:pPr>
          </w:p>
          <w:p>
            <w:pPr>
              <w:spacing w:line="280" w:lineRule="atLeast"/>
              <w:jc w:val="center"/>
              <w:rPr>
                <w:rFonts w:ascii="Arial" w:hAnsi="Arial" w:eastAsia="宋体" w:cs="Arial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13:30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– 14:00</w:t>
            </w:r>
          </w:p>
        </w:tc>
        <w:tc>
          <w:tcPr>
            <w:tcW w:w="5812" w:type="dxa"/>
            <w:vAlign w:val="center"/>
          </w:tcPr>
          <w:p>
            <w:pPr>
              <w:spacing w:line="280" w:lineRule="atLeas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试论归化和异化的生成动因与三个层面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冯全功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8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szCs w:val="24"/>
              </w:rPr>
              <w:t>4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:</w:t>
            </w:r>
            <w:r>
              <w:rPr>
                <w:rFonts w:ascii="Times New Roman" w:hAnsi="Times New Roman" w:eastAsia="宋体" w:cs="Times New Roman"/>
                <w:szCs w:val="24"/>
              </w:rPr>
              <w:t>00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4"/>
              </w:rPr>
              <w:t>– 1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4:</w:t>
            </w:r>
            <w:r>
              <w:rPr>
                <w:rFonts w:ascii="Times New Roman" w:hAnsi="Times New Roman" w:eastAsia="宋体" w:cs="Times New Roman"/>
                <w:szCs w:val="24"/>
              </w:rPr>
              <w:t>3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0</w:t>
            </w:r>
          </w:p>
        </w:tc>
        <w:tc>
          <w:tcPr>
            <w:tcW w:w="5812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Ovid’s Debut in Chinese: Translating the Ars amatoria into the Republican discourse of love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包雨苗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8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14:</w:t>
            </w:r>
            <w:r>
              <w:rPr>
                <w:rFonts w:ascii="Times New Roman" w:hAnsi="Times New Roman" w:eastAsia="宋体" w:cs="Times New Roman"/>
                <w:szCs w:val="24"/>
              </w:rPr>
              <w:t>3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0 </w:t>
            </w:r>
            <w:r>
              <w:rPr>
                <w:rFonts w:ascii="Times New Roman" w:hAnsi="Times New Roman" w:eastAsia="宋体" w:cs="Times New Roman"/>
                <w:szCs w:val="24"/>
              </w:rPr>
              <w:t>– 15:00</w:t>
            </w:r>
          </w:p>
        </w:tc>
        <w:tc>
          <w:tcPr>
            <w:tcW w:w="5812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武侠类游戏英译研究——以游戏《楚留香》交互界面翻译为例</w:t>
            </w:r>
          </w:p>
        </w:tc>
        <w:tc>
          <w:tcPr>
            <w:tcW w:w="1203" w:type="dxa"/>
            <w:vAlign w:val="center"/>
          </w:tcPr>
          <w:p>
            <w:pPr>
              <w:ind w:firstLine="200" w:firstLineChars="10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卢巧丹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8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szCs w:val="24"/>
              </w:rPr>
              <w:t>5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:</w:t>
            </w:r>
            <w:r>
              <w:rPr>
                <w:rFonts w:ascii="Times New Roman" w:hAnsi="Times New Roman" w:eastAsia="宋体" w:cs="Times New Roman"/>
                <w:szCs w:val="24"/>
              </w:rPr>
              <w:t>00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4"/>
              </w:rPr>
              <w:t>– 15:20</w:t>
            </w:r>
          </w:p>
        </w:tc>
        <w:tc>
          <w:tcPr>
            <w:tcW w:w="7015" w:type="dxa"/>
            <w:gridSpan w:val="2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4"/>
              </w:rPr>
              <w:t xml:space="preserve">茶歇                         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东六</w:t>
            </w:r>
            <w:r>
              <w:rPr>
                <w:rFonts w:ascii="Times New Roman" w:hAnsi="Times New Roman" w:eastAsia="宋体" w:cs="Times New Roman"/>
                <w:szCs w:val="24"/>
              </w:rPr>
              <w:t>-314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8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15:</w:t>
            </w:r>
            <w:r>
              <w:rPr>
                <w:rFonts w:ascii="Times New Roman" w:hAnsi="Times New Roman" w:eastAsia="宋体" w:cs="Times New Roman"/>
                <w:szCs w:val="24"/>
              </w:rPr>
              <w:t>20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4"/>
              </w:rPr>
              <w:t>– 15:5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0</w:t>
            </w:r>
          </w:p>
        </w:tc>
        <w:tc>
          <w:tcPr>
            <w:tcW w:w="581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8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szCs w:val="24"/>
              </w:rPr>
              <w:t>5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:</w:t>
            </w:r>
            <w:r>
              <w:rPr>
                <w:rFonts w:ascii="Times New Roman" w:hAnsi="Times New Roman" w:eastAsia="宋体" w:cs="Times New Roman"/>
                <w:szCs w:val="24"/>
              </w:rPr>
              <w:t>5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0 </w:t>
            </w:r>
            <w:r>
              <w:rPr>
                <w:rFonts w:ascii="Times New Roman" w:hAnsi="Times New Roman" w:eastAsia="宋体" w:cs="Times New Roman"/>
                <w:szCs w:val="24"/>
              </w:rPr>
              <w:t>– 16:20</w:t>
            </w:r>
          </w:p>
        </w:tc>
        <w:tc>
          <w:tcPr>
            <w:tcW w:w="581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8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szCs w:val="24"/>
              </w:rPr>
              <w:t>6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:</w:t>
            </w:r>
            <w:r>
              <w:rPr>
                <w:rFonts w:ascii="Times New Roman" w:hAnsi="Times New Roman" w:eastAsia="宋体" w:cs="Times New Roman"/>
                <w:szCs w:val="24"/>
              </w:rPr>
              <w:t>20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4"/>
              </w:rPr>
              <w:t>– 16:50</w:t>
            </w:r>
          </w:p>
        </w:tc>
        <w:tc>
          <w:tcPr>
            <w:tcW w:w="5812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6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4</w:t>
    </w:r>
    <w:r>
      <w:rPr>
        <w:rStyle w:val="9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6F"/>
    <w:rsid w:val="000340C5"/>
    <w:rsid w:val="000620A1"/>
    <w:rsid w:val="00065725"/>
    <w:rsid w:val="000752F8"/>
    <w:rsid w:val="000757FB"/>
    <w:rsid w:val="00092D4B"/>
    <w:rsid w:val="000A032E"/>
    <w:rsid w:val="00120103"/>
    <w:rsid w:val="00132B6F"/>
    <w:rsid w:val="00140D0C"/>
    <w:rsid w:val="00154611"/>
    <w:rsid w:val="00192EE5"/>
    <w:rsid w:val="00196AA9"/>
    <w:rsid w:val="001E2808"/>
    <w:rsid w:val="001E2C5C"/>
    <w:rsid w:val="00235FA1"/>
    <w:rsid w:val="0024229A"/>
    <w:rsid w:val="002E7055"/>
    <w:rsid w:val="002E74A5"/>
    <w:rsid w:val="002F1610"/>
    <w:rsid w:val="00320930"/>
    <w:rsid w:val="00363473"/>
    <w:rsid w:val="003640C0"/>
    <w:rsid w:val="0036651A"/>
    <w:rsid w:val="00374BBD"/>
    <w:rsid w:val="00456D90"/>
    <w:rsid w:val="00470216"/>
    <w:rsid w:val="00487CDB"/>
    <w:rsid w:val="004B317D"/>
    <w:rsid w:val="004D36ED"/>
    <w:rsid w:val="005028B6"/>
    <w:rsid w:val="00531943"/>
    <w:rsid w:val="00580041"/>
    <w:rsid w:val="005834F1"/>
    <w:rsid w:val="005B4040"/>
    <w:rsid w:val="005B6390"/>
    <w:rsid w:val="005C0A4C"/>
    <w:rsid w:val="005C366B"/>
    <w:rsid w:val="005D0E68"/>
    <w:rsid w:val="00613360"/>
    <w:rsid w:val="00614A14"/>
    <w:rsid w:val="00635D46"/>
    <w:rsid w:val="00650B24"/>
    <w:rsid w:val="00672427"/>
    <w:rsid w:val="00676EFC"/>
    <w:rsid w:val="006D6FC1"/>
    <w:rsid w:val="006F30F8"/>
    <w:rsid w:val="007046C3"/>
    <w:rsid w:val="00707270"/>
    <w:rsid w:val="007177E5"/>
    <w:rsid w:val="0074716E"/>
    <w:rsid w:val="007C3A4A"/>
    <w:rsid w:val="00806758"/>
    <w:rsid w:val="00842B86"/>
    <w:rsid w:val="008A4FB1"/>
    <w:rsid w:val="008D47D7"/>
    <w:rsid w:val="008D67FF"/>
    <w:rsid w:val="00900192"/>
    <w:rsid w:val="00915821"/>
    <w:rsid w:val="0092037B"/>
    <w:rsid w:val="00960ADD"/>
    <w:rsid w:val="00964D8D"/>
    <w:rsid w:val="009776B3"/>
    <w:rsid w:val="009917DA"/>
    <w:rsid w:val="009B14AD"/>
    <w:rsid w:val="009F0EB4"/>
    <w:rsid w:val="00A009F9"/>
    <w:rsid w:val="00A2074E"/>
    <w:rsid w:val="00A20C8D"/>
    <w:rsid w:val="00A33065"/>
    <w:rsid w:val="00A35417"/>
    <w:rsid w:val="00A42E4F"/>
    <w:rsid w:val="00A64611"/>
    <w:rsid w:val="00A80069"/>
    <w:rsid w:val="00AB0DE8"/>
    <w:rsid w:val="00AB5278"/>
    <w:rsid w:val="00AD4E6E"/>
    <w:rsid w:val="00AE1D0E"/>
    <w:rsid w:val="00AE3D91"/>
    <w:rsid w:val="00B10B04"/>
    <w:rsid w:val="00B40A70"/>
    <w:rsid w:val="00B65E56"/>
    <w:rsid w:val="00B87EE2"/>
    <w:rsid w:val="00BA0822"/>
    <w:rsid w:val="00BB483B"/>
    <w:rsid w:val="00BE10FD"/>
    <w:rsid w:val="00BE74D2"/>
    <w:rsid w:val="00BF497A"/>
    <w:rsid w:val="00C252A8"/>
    <w:rsid w:val="00C360B3"/>
    <w:rsid w:val="00C373E5"/>
    <w:rsid w:val="00C6206E"/>
    <w:rsid w:val="00CB7484"/>
    <w:rsid w:val="00CE1ED0"/>
    <w:rsid w:val="00CF6FAE"/>
    <w:rsid w:val="00D97BD4"/>
    <w:rsid w:val="00DB731F"/>
    <w:rsid w:val="00DC35DD"/>
    <w:rsid w:val="00DD2B35"/>
    <w:rsid w:val="00DE011B"/>
    <w:rsid w:val="00E03B5C"/>
    <w:rsid w:val="00E11099"/>
    <w:rsid w:val="00E23A5E"/>
    <w:rsid w:val="00E34E42"/>
    <w:rsid w:val="00E403A2"/>
    <w:rsid w:val="00E46762"/>
    <w:rsid w:val="00E60956"/>
    <w:rsid w:val="00E61C17"/>
    <w:rsid w:val="00EF025A"/>
    <w:rsid w:val="00F25B2E"/>
    <w:rsid w:val="00F3036E"/>
    <w:rsid w:val="00F646DD"/>
    <w:rsid w:val="00FB6C3A"/>
    <w:rsid w:val="00FC541E"/>
    <w:rsid w:val="0F91366B"/>
    <w:rsid w:val="24B8522E"/>
    <w:rsid w:val="27710597"/>
    <w:rsid w:val="296B7D7C"/>
    <w:rsid w:val="2E794BEC"/>
    <w:rsid w:val="2F45510F"/>
    <w:rsid w:val="3AB91EDC"/>
    <w:rsid w:val="3F2977B6"/>
    <w:rsid w:val="3F4E70CE"/>
    <w:rsid w:val="43A6528A"/>
    <w:rsid w:val="48666042"/>
    <w:rsid w:val="4B1A77D1"/>
    <w:rsid w:val="4C8D35BE"/>
    <w:rsid w:val="4E4732CA"/>
    <w:rsid w:val="5E2B611A"/>
    <w:rsid w:val="5E3C022E"/>
    <w:rsid w:val="62236D75"/>
    <w:rsid w:val="68801AA1"/>
    <w:rsid w:val="6F4C0B75"/>
    <w:rsid w:val="7F5072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uiPriority w:val="99"/>
    <w:rPr>
      <w:b/>
      <w:bCs/>
    </w:rPr>
  </w:style>
  <w:style w:type="character" w:styleId="9">
    <w:name w:val="page number"/>
    <w:basedOn w:val="8"/>
    <w:uiPriority w:val="0"/>
  </w:style>
  <w:style w:type="character" w:styleId="10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1">
    <w:name w:val="页眉 字符"/>
    <w:basedOn w:val="8"/>
    <w:link w:val="5"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uiPriority w:val="99"/>
    <w:rPr>
      <w:sz w:val="18"/>
      <w:szCs w:val="18"/>
    </w:rPr>
  </w:style>
  <w:style w:type="character" w:customStyle="1" w:styleId="13">
    <w:name w:val="批注框文本 字符"/>
    <w:basedOn w:val="8"/>
    <w:link w:val="3"/>
    <w:semiHidden/>
    <w:uiPriority w:val="99"/>
    <w:rPr>
      <w:sz w:val="18"/>
      <w:szCs w:val="18"/>
    </w:rPr>
  </w:style>
  <w:style w:type="paragraph" w:customStyle="1" w:styleId="14">
    <w:name w:val="Default"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15">
    <w:name w:val="批注文字 字符"/>
    <w:basedOn w:val="8"/>
    <w:link w:val="2"/>
    <w:semiHidden/>
    <w:uiPriority w:val="99"/>
  </w:style>
  <w:style w:type="character" w:customStyle="1" w:styleId="16">
    <w:name w:val="批注主题 字符"/>
    <w:basedOn w:val="15"/>
    <w:link w:val="6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549</Words>
  <Characters>3131</Characters>
  <Lines>26</Lines>
  <Paragraphs>7</Paragraphs>
  <TotalTime>858</TotalTime>
  <ScaleCrop>false</ScaleCrop>
  <LinksUpToDate>false</LinksUpToDate>
  <CharactersWithSpaces>3673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2017-06-08T03:23:00Z</dcterms:created>
  <dc:creator>刘芳</dc:creator>
  <cp:lastModifiedBy>祝秀香</cp:lastModifiedBy>
  <cp:lastPrinted>2019-05-17T08:11:00Z</cp:lastPrinted>
  <dcterms:modified xsi:type="dcterms:W3CDTF">2019-05-20T09:22:09Z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