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 A"/>
        <w:spacing w:line="360" w:lineRule="auto"/>
        <w:jc w:val="center"/>
        <w:rPr>
          <w:b w:val="1"/>
          <w:bCs w:val="1"/>
          <w:kern w:val="0"/>
          <w:sz w:val="28"/>
          <w:szCs w:val="28"/>
        </w:rPr>
      </w:pPr>
      <w:r>
        <w:rPr>
          <w:b w:val="1"/>
          <w:bCs w:val="1"/>
          <w:kern w:val="0"/>
          <w:sz w:val="28"/>
          <w:szCs w:val="28"/>
          <w:rtl w:val="0"/>
          <w:lang w:val="en-US"/>
        </w:rPr>
        <w:t>2017</w:t>
      </w:r>
      <w:r>
        <w:rPr>
          <w:rFonts w:ascii="宋体" w:cs="宋体" w:hAnsi="宋体" w:eastAsia="宋体"/>
          <w:b w:val="1"/>
          <w:bCs w:val="1"/>
          <w:kern w:val="0"/>
          <w:sz w:val="28"/>
          <w:szCs w:val="28"/>
          <w:rtl w:val="0"/>
          <w:lang w:val="zh-TW" w:eastAsia="zh-TW"/>
        </w:rPr>
        <w:t>级俄语专业毕业论文日程安排</w:t>
      </w:r>
      <w:r>
        <w:rPr>
          <w:b w:val="1"/>
          <w:bCs w:val="1"/>
          <w:kern w:val="0"/>
          <w:sz w:val="28"/>
          <w:szCs w:val="28"/>
          <w:rtl w:val="0"/>
          <w:lang w:val="en-US"/>
        </w:rPr>
        <w:t xml:space="preserve"> </w:t>
      </w:r>
    </w:p>
    <w:p>
      <w:pPr>
        <w:pStyle w:val="正文 A"/>
        <w:spacing w:line="276" w:lineRule="auto"/>
        <w:ind w:left="319" w:firstLine="0"/>
        <w:jc w:val="left"/>
        <w:rPr>
          <w:kern w:val="0"/>
          <w:sz w:val="24"/>
          <w:szCs w:val="24"/>
        </w:rPr>
      </w:pPr>
    </w:p>
    <w:p>
      <w:pPr>
        <w:pStyle w:val="正文 A"/>
        <w:spacing w:line="276" w:lineRule="auto"/>
        <w:ind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  <w:lang w:val="en-US"/>
        </w:rPr>
        <w:t>1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）</w:t>
      </w:r>
      <w:r>
        <w:rPr>
          <w:kern w:val="0"/>
          <w:sz w:val="24"/>
          <w:szCs w:val="24"/>
          <w:rtl w:val="0"/>
          <w:lang w:val="en-US"/>
        </w:rPr>
        <w:t>2020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年</w:t>
      </w:r>
      <w:r>
        <w:rPr>
          <w:kern w:val="0"/>
          <w:sz w:val="24"/>
          <w:szCs w:val="24"/>
          <w:rtl w:val="0"/>
          <w:lang w:val="en-US"/>
        </w:rPr>
        <w:t>10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月</w:t>
      </w:r>
      <w:r>
        <w:rPr>
          <w:kern w:val="0"/>
          <w:sz w:val="24"/>
          <w:szCs w:val="24"/>
          <w:rtl w:val="0"/>
          <w:lang w:val="en-US"/>
        </w:rPr>
        <w:t>28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日前：确定导师。</w:t>
      </w:r>
    </w:p>
    <w:p>
      <w:pPr>
        <w:pStyle w:val="正文 A"/>
        <w:spacing w:line="276" w:lineRule="auto"/>
        <w:ind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  <w:lang w:val="zh-TW" w:eastAsia="zh-TW"/>
        </w:rPr>
        <w:t>2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）</w:t>
      </w:r>
      <w:r>
        <w:rPr>
          <w:kern w:val="0"/>
          <w:sz w:val="24"/>
          <w:szCs w:val="24"/>
          <w:rtl w:val="0"/>
          <w:lang w:val="en-US"/>
        </w:rPr>
        <w:t>10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月</w:t>
      </w:r>
      <w:r>
        <w:rPr>
          <w:kern w:val="0"/>
          <w:sz w:val="24"/>
          <w:szCs w:val="24"/>
          <w:rtl w:val="0"/>
          <w:lang w:val="en-US"/>
        </w:rPr>
        <w:t>28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日</w:t>
      </w:r>
      <w:r>
        <w:rPr>
          <w:kern w:val="0"/>
          <w:sz w:val="24"/>
          <w:szCs w:val="24"/>
          <w:rtl w:val="0"/>
          <w:lang w:val="en-US"/>
        </w:rPr>
        <w:t>-2021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年</w:t>
      </w:r>
      <w:r>
        <w:rPr>
          <w:kern w:val="0"/>
          <w:sz w:val="24"/>
          <w:szCs w:val="24"/>
          <w:rtl w:val="0"/>
          <w:lang w:val="en-US"/>
        </w:rPr>
        <w:t>1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月</w:t>
      </w:r>
      <w:r>
        <w:rPr>
          <w:kern w:val="0"/>
          <w:sz w:val="24"/>
          <w:szCs w:val="24"/>
          <w:rtl w:val="0"/>
          <w:lang w:val="en-US"/>
        </w:rPr>
        <w:t>5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日：课题调研，研究范围确定，资料查阅，确定论文选题及主要框架。</w:t>
      </w:r>
    </w:p>
    <w:p>
      <w:pPr>
        <w:pStyle w:val="正文 A"/>
        <w:spacing w:line="276" w:lineRule="auto"/>
        <w:ind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  <w:lang w:val="en-US"/>
        </w:rPr>
        <w:t>3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）</w:t>
      </w:r>
      <w:r>
        <w:rPr>
          <w:kern w:val="0"/>
          <w:sz w:val="24"/>
          <w:szCs w:val="24"/>
          <w:rtl w:val="0"/>
          <w:lang w:val="en-US"/>
        </w:rPr>
        <w:t>1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月</w:t>
      </w:r>
      <w:r>
        <w:rPr>
          <w:kern w:val="0"/>
          <w:sz w:val="24"/>
          <w:szCs w:val="24"/>
          <w:rtl w:val="0"/>
          <w:lang w:val="en-US"/>
        </w:rPr>
        <w:t>5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日左右：在研究所做开题报告。</w:t>
      </w:r>
    </w:p>
    <w:p>
      <w:pPr>
        <w:pStyle w:val="正文 A"/>
        <w:spacing w:line="276" w:lineRule="auto"/>
        <w:ind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  <w:lang w:val="en-US"/>
        </w:rPr>
        <w:t>4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）</w:t>
      </w:r>
      <w:r>
        <w:rPr>
          <w:kern w:val="0"/>
          <w:sz w:val="24"/>
          <w:szCs w:val="24"/>
          <w:rtl w:val="0"/>
          <w:lang w:val="en-US"/>
        </w:rPr>
        <w:t>1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月</w:t>
      </w:r>
      <w:r>
        <w:rPr>
          <w:kern w:val="0"/>
          <w:sz w:val="24"/>
          <w:szCs w:val="24"/>
          <w:rtl w:val="0"/>
          <w:lang w:val="en-US"/>
        </w:rPr>
        <w:t>6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日</w:t>
      </w:r>
      <w:r>
        <w:rPr>
          <w:kern w:val="0"/>
          <w:sz w:val="24"/>
          <w:szCs w:val="24"/>
          <w:rtl w:val="0"/>
          <w:lang w:val="en-US"/>
        </w:rPr>
        <w:t>-4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月</w:t>
      </w:r>
      <w:r>
        <w:rPr>
          <w:kern w:val="0"/>
          <w:sz w:val="24"/>
          <w:szCs w:val="24"/>
          <w:rtl w:val="0"/>
          <w:lang w:val="en-US"/>
        </w:rPr>
        <w:t>25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日：撰写初稿，完成译文（中文</w:t>
      </w:r>
      <w:r>
        <w:rPr>
          <w:kern w:val="0"/>
          <w:sz w:val="24"/>
          <w:szCs w:val="24"/>
          <w:rtl w:val="0"/>
          <w:lang w:val="en-US"/>
        </w:rPr>
        <w:t>2500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字）、文献综述（中文</w:t>
      </w:r>
      <w:r>
        <w:rPr>
          <w:kern w:val="0"/>
          <w:sz w:val="24"/>
          <w:szCs w:val="24"/>
          <w:rtl w:val="0"/>
          <w:lang w:val="en-US"/>
        </w:rPr>
        <w:t>2500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字，俄文</w:t>
      </w:r>
      <w:r>
        <w:rPr>
          <w:kern w:val="0"/>
          <w:sz w:val="24"/>
          <w:szCs w:val="24"/>
          <w:rtl w:val="0"/>
          <w:lang w:val="zh-TW" w:eastAsia="zh-TW"/>
        </w:rPr>
        <w:t>1000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词）和开题报告（中文</w:t>
      </w:r>
      <w:r>
        <w:rPr>
          <w:kern w:val="0"/>
          <w:sz w:val="24"/>
          <w:szCs w:val="24"/>
          <w:rtl w:val="0"/>
          <w:lang w:val="zh-TW" w:eastAsia="zh-TW"/>
        </w:rPr>
        <w:t>2</w:t>
      </w:r>
      <w:r>
        <w:rPr>
          <w:kern w:val="0"/>
          <w:sz w:val="24"/>
          <w:szCs w:val="24"/>
          <w:rtl w:val="0"/>
          <w:lang w:val="en-US"/>
        </w:rPr>
        <w:t>000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字）。其中</w:t>
      </w:r>
      <w:r>
        <w:rPr>
          <w:kern w:val="0"/>
          <w:sz w:val="24"/>
          <w:szCs w:val="24"/>
          <w:rtl w:val="0"/>
          <w:lang w:val="en-US"/>
        </w:rPr>
        <w:t>3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月下旬（具体时间学院本科生科届时会通知）由班长统一到东五</w:t>
      </w:r>
      <w:r>
        <w:rPr>
          <w:kern w:val="0"/>
          <w:sz w:val="24"/>
          <w:szCs w:val="24"/>
          <w:rtl w:val="0"/>
          <w:lang w:val="en-US"/>
        </w:rPr>
        <w:t>303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将选题和导师等进行后台电脑输入，班长输入材料格式为：题目、导师、学生、学号（电子版）。</w:t>
      </w:r>
    </w:p>
    <w:p>
      <w:pPr>
        <w:pStyle w:val="正文 A"/>
        <w:spacing w:line="276" w:lineRule="auto"/>
        <w:ind w:firstLine="480"/>
        <w:jc w:val="left"/>
        <w:rPr>
          <w:rFonts w:ascii="宋体" w:cs="宋体" w:hAnsi="宋体" w:eastAsia="宋体"/>
          <w:kern w:val="0"/>
          <w:sz w:val="24"/>
          <w:szCs w:val="24"/>
        </w:rPr>
      </w:pP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5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）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4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月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26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日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-5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月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3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日，指导教师评阅论文并将指导意见返回学生。</w:t>
      </w:r>
    </w:p>
    <w:p>
      <w:pPr>
        <w:pStyle w:val="正文 A"/>
        <w:spacing w:line="276" w:lineRule="auto"/>
        <w:ind w:firstLine="480"/>
        <w:jc w:val="left"/>
        <w:rPr>
          <w:rFonts w:ascii="宋体" w:cs="宋体" w:hAnsi="宋体" w:eastAsia="宋体"/>
          <w:kern w:val="0"/>
          <w:sz w:val="24"/>
          <w:szCs w:val="24"/>
        </w:rPr>
      </w:pP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6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）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5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月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4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日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-5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月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10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日，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学生修改论文并全文定稿。（如用俄文撰写，则不少于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5000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词，中文摘要不少于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1000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字；如用中文撰写，则不少于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15000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字，俄文摘要不少于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800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词）定稿格式参照学校要求，须包括目录、中俄文内容摘要、论文定稿、译文及原稿、文献综述、开题报告等。</w:t>
      </w:r>
    </w:p>
    <w:p>
      <w:pPr>
        <w:pStyle w:val="正文 A"/>
        <w:spacing w:line="276" w:lineRule="auto"/>
        <w:ind w:firstLine="480"/>
        <w:jc w:val="left"/>
        <w:rPr>
          <w:rFonts w:ascii="宋体" w:cs="宋体" w:hAnsi="宋体" w:eastAsia="宋体"/>
          <w:kern w:val="0"/>
          <w:sz w:val="24"/>
          <w:szCs w:val="24"/>
        </w:rPr>
      </w:pP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7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）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5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月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11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日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-5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月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17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日：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学院专家组匿名评审论文，填写《浙江大学本科生毕业论文（设计）专家评阅意见》</w:t>
      </w:r>
    </w:p>
    <w:p>
      <w:pPr>
        <w:pStyle w:val="正文 A"/>
        <w:spacing w:line="276" w:lineRule="auto"/>
        <w:ind w:firstLine="480"/>
        <w:rPr>
          <w:rFonts w:ascii="宋体" w:cs="宋体" w:hAnsi="宋体" w:eastAsia="宋体"/>
          <w:kern w:val="0"/>
          <w:sz w:val="24"/>
          <w:szCs w:val="24"/>
        </w:rPr>
      </w:pP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8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）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5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月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17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日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-5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月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30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日：将评审意见反馈给学生本人，请学生根据专家意见修改、完善论文并定稿。</w:t>
      </w:r>
    </w:p>
    <w:p>
      <w:pPr>
        <w:pStyle w:val="正文 A"/>
        <w:spacing w:line="276" w:lineRule="auto"/>
        <w:ind w:firstLine="480"/>
        <w:rPr>
          <w:rFonts w:ascii="宋体" w:cs="宋体" w:hAnsi="宋体" w:eastAsia="宋体"/>
          <w:kern w:val="0"/>
          <w:sz w:val="24"/>
          <w:szCs w:val="24"/>
          <w:lang w:val="zh-TW" w:eastAsia="zh-TW"/>
        </w:rPr>
      </w:pP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9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）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6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月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1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日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-6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月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10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日：完成答辩及评语撰写工作，答辩评分登记工作。</w:t>
      </w:r>
    </w:p>
    <w:p>
      <w:pPr>
        <w:pStyle w:val="正文 A"/>
        <w:spacing w:line="276" w:lineRule="auto"/>
        <w:ind w:firstLine="480"/>
        <w:jc w:val="left"/>
        <w:rPr>
          <w:rFonts w:ascii="宋体" w:cs="宋体" w:hAnsi="宋体" w:eastAsia="宋体"/>
          <w:kern w:val="0"/>
          <w:sz w:val="24"/>
          <w:szCs w:val="24"/>
        </w:rPr>
      </w:pP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10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）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6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月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11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日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-6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月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12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日：完成后续工作。</w:t>
      </w:r>
    </w:p>
    <w:p>
      <w:pPr>
        <w:pStyle w:val="正文 A"/>
        <w:spacing w:line="276" w:lineRule="auto"/>
        <w:ind w:firstLine="480"/>
        <w:jc w:val="left"/>
        <w:rPr>
          <w:rFonts w:ascii="宋体" w:cs="宋体" w:hAnsi="宋体" w:eastAsia="宋体"/>
          <w:kern w:val="0"/>
          <w:sz w:val="24"/>
          <w:szCs w:val="24"/>
        </w:rPr>
      </w:pP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11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）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6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月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12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日，所有毕业论文上交本科生科，装订。</w:t>
      </w:r>
    </w:p>
    <w:p>
      <w:pPr>
        <w:pStyle w:val="正文 A"/>
        <w:spacing w:line="276" w:lineRule="auto"/>
        <w:ind w:left="319" w:firstLine="0"/>
        <w:jc w:val="left"/>
        <w:rPr>
          <w:kern w:val="0"/>
          <w:sz w:val="24"/>
          <w:szCs w:val="24"/>
        </w:rPr>
      </w:pPr>
    </w:p>
    <w:p>
      <w:pPr>
        <w:pStyle w:val="正文 A"/>
        <w:numPr>
          <w:ilvl w:val="0"/>
          <w:numId w:val="2"/>
        </w:numPr>
        <w:bidi w:val="0"/>
        <w:spacing w:line="276" w:lineRule="auto"/>
        <w:ind w:right="0"/>
        <w:jc w:val="left"/>
        <w:rPr>
          <w:kern w:val="0"/>
          <w:sz w:val="24"/>
          <w:szCs w:val="24"/>
          <w:rtl w:val="0"/>
          <w:lang w:val="zh-TW" w:eastAsia="zh-TW"/>
        </w:rPr>
      </w:pPr>
      <w:r>
        <w:rPr>
          <w:rFonts w:ascii="宋体" w:cs="宋体" w:hAnsi="宋体" w:eastAsia="宋体"/>
          <w:b w:val="1"/>
          <w:bCs w:val="1"/>
          <w:kern w:val="0"/>
          <w:sz w:val="24"/>
          <w:szCs w:val="24"/>
          <w:rtl w:val="0"/>
          <w:lang w:val="zh-TW" w:eastAsia="zh-TW"/>
        </w:rPr>
        <w:t>毕业论文撰写要求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：</w:t>
      </w:r>
    </w:p>
    <w:p>
      <w:pPr>
        <w:pStyle w:val="正文 A"/>
        <w:spacing w:line="276" w:lineRule="auto"/>
        <w:ind w:firstLine="480"/>
        <w:jc w:val="left"/>
        <w:rPr>
          <w:rFonts w:ascii="宋体" w:cs="宋体" w:hAnsi="宋体" w:eastAsia="宋体"/>
          <w:kern w:val="0"/>
          <w:sz w:val="24"/>
          <w:szCs w:val="24"/>
          <w:lang w:val="zh-TW" w:eastAsia="zh-TW"/>
        </w:rPr>
      </w:pP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查阅与毕业论文相关的文献</w:t>
      </w:r>
      <w:r>
        <w:rPr>
          <w:kern w:val="0"/>
          <w:sz w:val="24"/>
          <w:szCs w:val="24"/>
          <w:rtl w:val="0"/>
          <w:lang w:val="zh-TW" w:eastAsia="zh-TW"/>
        </w:rPr>
        <w:t>10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篇以上，其中外文文献不少于</w:t>
      </w:r>
      <w:r>
        <w:rPr>
          <w:kern w:val="0"/>
          <w:sz w:val="24"/>
          <w:szCs w:val="24"/>
          <w:rtl w:val="0"/>
          <w:lang w:val="zh-TW" w:eastAsia="zh-TW"/>
        </w:rPr>
        <w:t>5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篇，网站文献不得超过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3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项；文献综述应包括国内外现状、研究方向、进展情况、存在问题、参考依据，文献综述必须切题；开题报告须包括课题意义、背景、调研报告、研究方案与实施计划等。</w:t>
      </w:r>
    </w:p>
    <w:p>
      <w:pPr>
        <w:pStyle w:val="正文 A"/>
        <w:spacing w:line="276" w:lineRule="auto"/>
        <w:ind w:firstLine="480"/>
        <w:jc w:val="left"/>
        <w:rPr>
          <w:rFonts w:ascii="宋体" w:cs="宋体" w:hAnsi="宋体" w:eastAsia="宋体"/>
          <w:kern w:val="0"/>
          <w:sz w:val="24"/>
          <w:szCs w:val="24"/>
          <w:lang w:val="zh-TW" w:eastAsia="zh-TW"/>
        </w:rPr>
      </w:pPr>
    </w:p>
    <w:p>
      <w:pPr>
        <w:pStyle w:val="正文 A"/>
        <w:spacing w:line="276" w:lineRule="auto"/>
        <w:ind w:firstLine="480"/>
        <w:jc w:val="left"/>
        <w:rPr>
          <w:rFonts w:ascii="宋体" w:cs="宋体" w:hAnsi="宋体" w:eastAsia="宋体"/>
          <w:kern w:val="0"/>
          <w:sz w:val="24"/>
          <w:szCs w:val="24"/>
          <w:lang w:val="zh-TW" w:eastAsia="zh-TW"/>
        </w:rPr>
      </w:pP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 xml:space="preserve">            </w:t>
      </w:r>
    </w:p>
    <w:p>
      <w:pPr>
        <w:pStyle w:val="正文 A"/>
        <w:spacing w:line="276" w:lineRule="auto"/>
        <w:jc w:val="left"/>
        <w:rPr>
          <w:kern w:val="0"/>
          <w:sz w:val="24"/>
          <w:szCs w:val="24"/>
        </w:rPr>
      </w:pPr>
    </w:p>
    <w:p>
      <w:pPr>
        <w:pStyle w:val="正文 A"/>
        <w:spacing w:line="276" w:lineRule="auto"/>
        <w:ind w:left="480" w:right="210" w:firstLine="5280"/>
        <w:jc w:val="right"/>
        <w:rPr>
          <w:kern w:val="0"/>
          <w:sz w:val="24"/>
          <w:szCs w:val="24"/>
          <w:lang w:val="zh-TW" w:eastAsia="zh-TW"/>
        </w:rPr>
      </w:pP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俄语语言文化研究所</w:t>
      </w:r>
      <w:r>
        <w:rPr>
          <w:kern w:val="0"/>
          <w:sz w:val="24"/>
          <w:szCs w:val="24"/>
          <w:rtl w:val="0"/>
          <w:lang w:val="zh-TW" w:eastAsia="zh-TW"/>
        </w:rPr>
        <w:t xml:space="preserve"> </w:t>
      </w:r>
    </w:p>
    <w:p>
      <w:pPr>
        <w:pStyle w:val="正文 A"/>
        <w:spacing w:line="276" w:lineRule="auto"/>
        <w:ind w:left="480" w:right="210" w:firstLine="5280"/>
        <w:jc w:val="right"/>
      </w:pPr>
      <w:r>
        <w:rPr>
          <w:kern w:val="0"/>
          <w:sz w:val="24"/>
          <w:szCs w:val="24"/>
          <w:rtl w:val="0"/>
          <w:lang w:val="zh-TW" w:eastAsia="zh-TW"/>
        </w:rPr>
        <w:t>2020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年</w:t>
      </w:r>
      <w:r>
        <w:rPr>
          <w:kern w:val="0"/>
          <w:sz w:val="24"/>
          <w:szCs w:val="24"/>
          <w:rtl w:val="0"/>
          <w:lang w:val="zh-TW" w:eastAsia="zh-TW"/>
        </w:rPr>
        <w:t>10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月</w:t>
      </w:r>
      <w:r>
        <w:rPr>
          <w:kern w:val="0"/>
          <w:sz w:val="24"/>
          <w:szCs w:val="24"/>
          <w:rtl w:val="0"/>
          <w:lang w:val="zh-TW" w:eastAsia="zh-TW"/>
        </w:rPr>
        <w:t>21</w:t>
      </w:r>
      <w:r>
        <w:rPr>
          <w:rFonts w:ascii="宋体" w:cs="宋体" w:hAnsi="宋体" w:eastAsia="宋体"/>
          <w:kern w:val="0"/>
          <w:sz w:val="24"/>
          <w:szCs w:val="24"/>
          <w:rtl w:val="0"/>
          <w:lang w:val="zh-TW" w:eastAsia="zh-TW"/>
        </w:rPr>
        <w:t>日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已导入的样式“1”"/>
  </w:abstractNum>
  <w:abstractNum w:abstractNumId="1">
    <w:multiLevelType w:val="hybridMultilevel"/>
    <w:styleLink w:val="已导入的样式“1”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1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numbering" w:styleId="已导入的样式“1”">
    <w:name w:val="已导入的样式“1”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