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2A4" w:rsidRPr="00212AA2" w:rsidRDefault="000E32A4" w:rsidP="000E32A4">
      <w:pPr>
        <w:spacing w:line="360" w:lineRule="auto"/>
        <w:jc w:val="center"/>
        <w:rPr>
          <w:rFonts w:asciiTheme="minorEastAsia" w:hAnsiTheme="minorEastAsia"/>
          <w:b/>
          <w:sz w:val="28"/>
          <w:szCs w:val="24"/>
        </w:rPr>
      </w:pPr>
      <w:bookmarkStart w:id="0" w:name="_GoBack"/>
      <w:r w:rsidRPr="00212AA2">
        <w:rPr>
          <w:rFonts w:asciiTheme="minorEastAsia" w:hAnsiTheme="minorEastAsia" w:hint="eastAsia"/>
          <w:b/>
          <w:sz w:val="28"/>
          <w:szCs w:val="24"/>
        </w:rPr>
        <w:t>浙江大学就业服务平台使用说明</w:t>
      </w:r>
    </w:p>
    <w:bookmarkEnd w:id="0"/>
    <w:p w:rsidR="000E32A4" w:rsidRPr="00212AA2" w:rsidRDefault="000E32A4" w:rsidP="000E32A4">
      <w:pPr>
        <w:spacing w:line="360" w:lineRule="auto"/>
        <w:rPr>
          <w:rFonts w:asciiTheme="minorEastAsia" w:hAnsiTheme="minorEastAsia"/>
          <w:sz w:val="28"/>
          <w:szCs w:val="24"/>
        </w:rPr>
      </w:pPr>
    </w:p>
    <w:p w:rsidR="000E32A4" w:rsidRPr="0065708F" w:rsidRDefault="000E32A4" w:rsidP="000E32A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一</w:t>
      </w:r>
      <w:r w:rsidRPr="0065708F">
        <w:rPr>
          <w:rFonts w:asciiTheme="minorEastAsia" w:hAnsiTheme="minorEastAsia" w:hint="eastAsia"/>
          <w:b/>
          <w:sz w:val="24"/>
          <w:szCs w:val="24"/>
        </w:rPr>
        <w:t>、基本情况</w:t>
      </w:r>
    </w:p>
    <w:p w:rsidR="000E32A4" w:rsidRPr="0065708F" w:rsidRDefault="000E32A4" w:rsidP="000E32A4">
      <w:pPr>
        <w:pStyle w:val="Default"/>
        <w:rPr>
          <w:rFonts w:asciiTheme="minorHAnsi" w:hAnsiTheme="minorHAnsi" w:cstheme="minorBidi"/>
          <w:color w:val="auto"/>
          <w:kern w:val="2"/>
          <w:sz w:val="23"/>
          <w:szCs w:val="23"/>
        </w:rPr>
      </w:pPr>
      <w:r w:rsidRPr="0065708F">
        <w:rPr>
          <w:rFonts w:asciiTheme="minorHAnsi" w:hAnsiTheme="minorHAnsi" w:cstheme="minorBidi" w:hint="eastAsia"/>
          <w:color w:val="auto"/>
          <w:kern w:val="2"/>
          <w:sz w:val="23"/>
          <w:szCs w:val="23"/>
        </w:rPr>
        <w:t>浙江大学就业服务平台，网址：</w:t>
      </w:r>
      <w:r w:rsidRPr="0065708F">
        <w:rPr>
          <w:rFonts w:asciiTheme="minorHAnsi" w:hAnsiTheme="minorHAnsi" w:cstheme="minorBidi"/>
          <w:color w:val="auto"/>
          <w:kern w:val="2"/>
          <w:sz w:val="23"/>
          <w:szCs w:val="23"/>
        </w:rPr>
        <w:t>http://www.career.zju.edu.cn/</w:t>
      </w:r>
      <w:r w:rsidRPr="0065708F">
        <w:rPr>
          <w:rFonts w:asciiTheme="minorHAnsi" w:hAnsiTheme="minorHAnsi" w:cstheme="minorBidi" w:hint="eastAsia"/>
          <w:color w:val="auto"/>
          <w:kern w:val="2"/>
          <w:sz w:val="23"/>
          <w:szCs w:val="23"/>
        </w:rPr>
        <w:t>，建议使用</w:t>
      </w:r>
      <w:r w:rsidRPr="0065708F">
        <w:rPr>
          <w:rFonts w:asciiTheme="minorHAnsi" w:hAnsiTheme="minorHAnsi" w:cstheme="minorBidi"/>
          <w:color w:val="auto"/>
          <w:kern w:val="2"/>
          <w:sz w:val="23"/>
          <w:szCs w:val="23"/>
        </w:rPr>
        <w:t xml:space="preserve"> chrome</w:t>
      </w:r>
      <w:r w:rsidRPr="0065708F">
        <w:rPr>
          <w:rFonts w:asciiTheme="minorHAnsi" w:hAnsiTheme="minorHAnsi" w:cstheme="minorBidi" w:hint="eastAsia"/>
          <w:color w:val="auto"/>
          <w:kern w:val="2"/>
          <w:sz w:val="23"/>
          <w:szCs w:val="23"/>
        </w:rPr>
        <w:t>或者</w:t>
      </w:r>
      <w:r w:rsidRPr="0065708F">
        <w:rPr>
          <w:rFonts w:asciiTheme="minorHAnsi" w:hAnsiTheme="minorHAnsi" w:cstheme="minorBidi"/>
          <w:color w:val="auto"/>
          <w:kern w:val="2"/>
          <w:sz w:val="23"/>
          <w:szCs w:val="23"/>
        </w:rPr>
        <w:t>360</w:t>
      </w:r>
      <w:r w:rsidRPr="0065708F">
        <w:rPr>
          <w:rFonts w:asciiTheme="minorHAnsi" w:hAnsiTheme="minorHAnsi" w:cstheme="minorBidi" w:hint="eastAsia"/>
          <w:color w:val="auto"/>
          <w:kern w:val="2"/>
          <w:sz w:val="23"/>
          <w:szCs w:val="23"/>
        </w:rPr>
        <w:t>极速模式浏览器登录。</w:t>
      </w:r>
    </w:p>
    <w:p w:rsidR="000E32A4" w:rsidRDefault="000E32A4" w:rsidP="000E32A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网页右上角，选择统一身份登陆或学生登陆均可。学生登陆</w:t>
      </w:r>
      <w:r>
        <w:rPr>
          <w:rFonts w:hint="eastAsia"/>
          <w:sz w:val="23"/>
          <w:szCs w:val="23"/>
        </w:rPr>
        <w:t>默认用户名是学号，密码</w:t>
      </w:r>
      <w:r>
        <w:rPr>
          <w:rFonts w:ascii="Calibri" w:hAnsi="Calibri" w:cs="Calibri"/>
          <w:sz w:val="23"/>
          <w:szCs w:val="23"/>
        </w:rPr>
        <w:t>123123</w:t>
      </w:r>
      <w:r>
        <w:rPr>
          <w:rFonts w:hAnsi="Calibri" w:hint="eastAsia"/>
          <w:sz w:val="23"/>
          <w:szCs w:val="23"/>
        </w:rPr>
        <w:t>，登陆后可修改密码。</w:t>
      </w:r>
    </w:p>
    <w:p w:rsidR="000E32A4" w:rsidRDefault="000E32A4" w:rsidP="000E32A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noProof/>
          <w:sz w:val="24"/>
          <w:szCs w:val="24"/>
        </w:rPr>
        <w:drawing>
          <wp:inline distT="0" distB="0" distL="0" distR="0" wp14:anchorId="29660C68" wp14:editId="4AF6B66A">
            <wp:extent cx="5274310" cy="1190209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90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2A4" w:rsidRDefault="000E32A4" w:rsidP="000E32A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noProof/>
          <w:sz w:val="24"/>
          <w:szCs w:val="24"/>
        </w:rPr>
        <w:drawing>
          <wp:inline distT="0" distB="0" distL="0" distR="0" wp14:anchorId="75C0E908" wp14:editId="04B8C0A9">
            <wp:extent cx="2286000" cy="1678468"/>
            <wp:effectExtent l="1905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78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b/>
          <w:sz w:val="24"/>
          <w:szCs w:val="24"/>
        </w:rPr>
        <w:t xml:space="preserve">           </w:t>
      </w:r>
      <w:r>
        <w:rPr>
          <w:rFonts w:asciiTheme="minorEastAsia" w:hAnsiTheme="minorEastAsia" w:hint="eastAsia"/>
          <w:b/>
          <w:noProof/>
          <w:sz w:val="24"/>
          <w:szCs w:val="24"/>
        </w:rPr>
        <w:drawing>
          <wp:inline distT="0" distB="0" distL="0" distR="0" wp14:anchorId="3EC3C479" wp14:editId="77552ED2">
            <wp:extent cx="1803400" cy="1686895"/>
            <wp:effectExtent l="19050" t="0" r="635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68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2A4" w:rsidRDefault="000E32A4" w:rsidP="000E32A4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0E32A4" w:rsidRDefault="000E32A4" w:rsidP="000E32A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二、完善就业方案信息</w:t>
      </w:r>
    </w:p>
    <w:p w:rsidR="000E32A4" w:rsidRDefault="000E32A4" w:rsidP="000E32A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登陆后在网页左侧点击“就业方案确认”，完善就业方案信息。</w:t>
      </w:r>
    </w:p>
    <w:p w:rsidR="000E32A4" w:rsidRPr="00F246F7" w:rsidRDefault="000E32A4" w:rsidP="000E32A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1、</w:t>
      </w:r>
      <w:r w:rsidRPr="00F246F7">
        <w:rPr>
          <w:rFonts w:asciiTheme="minorEastAsia" w:hAnsiTheme="minorEastAsia" w:hint="eastAsia"/>
          <w:b/>
          <w:sz w:val="24"/>
          <w:szCs w:val="24"/>
        </w:rPr>
        <w:t>就业类别：</w:t>
      </w:r>
    </w:p>
    <w:p w:rsidR="000E32A4" w:rsidRDefault="000E32A4" w:rsidP="000E32A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a.境内升学，选择“升学”</w:t>
      </w:r>
    </w:p>
    <w:p w:rsidR="000E32A4" w:rsidRDefault="000E32A4" w:rsidP="000E32A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b.境外升学或境外工作，选择“出国、出境”</w:t>
      </w:r>
    </w:p>
    <w:p w:rsidR="000E32A4" w:rsidRPr="00B62D89" w:rsidRDefault="000E32A4" w:rsidP="000E32A4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0E32A4" w:rsidRDefault="000E32A4" w:rsidP="000E32A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noProof/>
          <w:sz w:val="24"/>
          <w:szCs w:val="24"/>
        </w:rPr>
        <w:lastRenderedPageBreak/>
        <w:drawing>
          <wp:inline distT="0" distB="0" distL="0" distR="0" wp14:anchorId="19F21877" wp14:editId="77A14F8A">
            <wp:extent cx="5274310" cy="3394710"/>
            <wp:effectExtent l="19050" t="0" r="2540" b="0"/>
            <wp:docPr id="3" name="图片 2" descr="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9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2A4" w:rsidRDefault="000E32A4" w:rsidP="000E32A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2、境内升学各模块信息录入</w:t>
      </w:r>
    </w:p>
    <w:p w:rsidR="000E32A4" w:rsidRDefault="000E32A4" w:rsidP="000E32A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a.毕业生去向信息</w:t>
      </w:r>
    </w:p>
    <w:p w:rsidR="000E32A4" w:rsidRDefault="000E32A4" w:rsidP="000E32A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noProof/>
          <w:sz w:val="24"/>
          <w:szCs w:val="24"/>
        </w:rPr>
        <w:drawing>
          <wp:inline distT="0" distB="0" distL="0" distR="0" wp14:anchorId="027557D3" wp14:editId="6AB6E256">
            <wp:extent cx="5274310" cy="3328743"/>
            <wp:effectExtent l="1905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28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2A4" w:rsidRPr="00223BBF" w:rsidRDefault="000E32A4" w:rsidP="000E32A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23BBF">
        <w:rPr>
          <w:rFonts w:asciiTheme="minorEastAsia" w:hAnsiTheme="minorEastAsia" w:hint="eastAsia"/>
          <w:sz w:val="24"/>
          <w:szCs w:val="24"/>
        </w:rPr>
        <w:t>签约时间：调档函落款时间</w:t>
      </w:r>
    </w:p>
    <w:p w:rsidR="000E32A4" w:rsidRPr="00223BBF" w:rsidRDefault="000E32A4" w:rsidP="000E32A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23BBF">
        <w:rPr>
          <w:rFonts w:asciiTheme="minorEastAsia" w:hAnsiTheme="minorEastAsia" w:hint="eastAsia"/>
          <w:sz w:val="24"/>
          <w:szCs w:val="24"/>
        </w:rPr>
        <w:t>升学类型：考研学生选择“录研”，推免生选择“免研”</w:t>
      </w:r>
    </w:p>
    <w:p w:rsidR="000E32A4" w:rsidRPr="00223BBF" w:rsidRDefault="000E32A4" w:rsidP="000E32A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23BBF">
        <w:rPr>
          <w:rFonts w:asciiTheme="minorEastAsia" w:hAnsiTheme="minorEastAsia" w:hint="eastAsia"/>
          <w:sz w:val="24"/>
          <w:szCs w:val="24"/>
        </w:rPr>
        <w:t>学校名称：系统已预置部分高校，在系统中选择即可；如系统中没有则手动录入。</w:t>
      </w:r>
    </w:p>
    <w:p w:rsidR="000E32A4" w:rsidRPr="00223BBF" w:rsidRDefault="000E32A4" w:rsidP="000E32A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23BBF">
        <w:rPr>
          <w:rFonts w:asciiTheme="minorEastAsia" w:hAnsiTheme="minorEastAsia" w:hint="eastAsia"/>
          <w:sz w:val="24"/>
          <w:szCs w:val="24"/>
        </w:rPr>
        <w:t>专业对口情况</w:t>
      </w:r>
      <w:r>
        <w:rPr>
          <w:rFonts w:asciiTheme="minorEastAsia" w:hAnsiTheme="minorEastAsia" w:hint="eastAsia"/>
          <w:sz w:val="24"/>
          <w:szCs w:val="24"/>
        </w:rPr>
        <w:t>：</w:t>
      </w:r>
      <w:r w:rsidRPr="00223BBF">
        <w:rPr>
          <w:rFonts w:asciiTheme="minorEastAsia" w:hAnsiTheme="minorEastAsia" w:hint="eastAsia"/>
          <w:sz w:val="24"/>
          <w:szCs w:val="24"/>
        </w:rPr>
        <w:t>根据实际就读专业情况填写。</w:t>
      </w:r>
    </w:p>
    <w:p w:rsidR="000E32A4" w:rsidRDefault="000E32A4" w:rsidP="000E32A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lastRenderedPageBreak/>
        <w:t>b.报到证信息</w:t>
      </w:r>
    </w:p>
    <w:p w:rsidR="000E32A4" w:rsidRPr="00223BBF" w:rsidRDefault="000E32A4" w:rsidP="000E32A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23BBF">
        <w:rPr>
          <w:rFonts w:asciiTheme="minorEastAsia" w:hAnsiTheme="minorEastAsia" w:hint="eastAsia"/>
          <w:sz w:val="24"/>
          <w:szCs w:val="24"/>
        </w:rPr>
        <w:t>选择“未签发报到证”</w:t>
      </w:r>
    </w:p>
    <w:p w:rsidR="000E32A4" w:rsidRDefault="000E32A4" w:rsidP="000E32A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c.档案信息</w:t>
      </w:r>
    </w:p>
    <w:p w:rsidR="000E32A4" w:rsidRPr="00B62D89" w:rsidRDefault="000E32A4" w:rsidP="000E32A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noProof/>
          <w:sz w:val="24"/>
          <w:szCs w:val="24"/>
        </w:rPr>
        <w:drawing>
          <wp:inline distT="0" distB="0" distL="0" distR="0" wp14:anchorId="0515EF4A" wp14:editId="35899F88">
            <wp:extent cx="5274310" cy="2370361"/>
            <wp:effectExtent l="1905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70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2A4" w:rsidRDefault="000E32A4" w:rsidP="000E32A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23BBF">
        <w:rPr>
          <w:rFonts w:asciiTheme="minorEastAsia" w:hAnsiTheme="minorEastAsia" w:hint="eastAsia"/>
          <w:sz w:val="24"/>
          <w:szCs w:val="24"/>
        </w:rPr>
        <w:t>档案</w:t>
      </w:r>
      <w:r>
        <w:rPr>
          <w:rFonts w:asciiTheme="minorEastAsia" w:hAnsiTheme="minorEastAsia" w:hint="eastAsia"/>
          <w:sz w:val="24"/>
          <w:szCs w:val="24"/>
        </w:rPr>
        <w:t>接收信息：</w:t>
      </w:r>
      <w:r w:rsidRPr="00223BBF">
        <w:rPr>
          <w:rFonts w:asciiTheme="minorEastAsia" w:hAnsiTheme="minorEastAsia" w:hint="eastAsia"/>
          <w:sz w:val="24"/>
          <w:szCs w:val="24"/>
        </w:rPr>
        <w:t>接收</w:t>
      </w:r>
      <w:r>
        <w:rPr>
          <w:rFonts w:asciiTheme="minorEastAsia" w:hAnsiTheme="minorEastAsia" w:hint="eastAsia"/>
          <w:sz w:val="24"/>
          <w:szCs w:val="24"/>
        </w:rPr>
        <w:t>单位为升学学校，具体信息依据调档函填写。</w:t>
      </w:r>
    </w:p>
    <w:p w:rsidR="000E32A4" w:rsidRDefault="000E32A4" w:rsidP="000E32A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户口迁移信息：</w:t>
      </w:r>
    </w:p>
    <w:p w:rsidR="000E32A4" w:rsidRPr="000F6864" w:rsidRDefault="000E32A4" w:rsidP="000E32A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F6864">
        <w:rPr>
          <w:rFonts w:asciiTheme="minorEastAsia" w:hAnsiTheme="minorEastAsia" w:hint="eastAsia"/>
          <w:sz w:val="24"/>
          <w:szCs w:val="24"/>
        </w:rPr>
        <w:t>本科入学时如户口迁入学校，</w:t>
      </w:r>
      <w:r>
        <w:rPr>
          <w:rFonts w:asciiTheme="minorEastAsia" w:hAnsiTheme="minorEastAsia" w:hint="eastAsia"/>
          <w:sz w:val="24"/>
          <w:szCs w:val="24"/>
        </w:rPr>
        <w:t>则</w:t>
      </w:r>
      <w:r w:rsidRPr="000F6864">
        <w:rPr>
          <w:rFonts w:asciiTheme="minorEastAsia" w:hAnsiTheme="minorEastAsia" w:hint="eastAsia"/>
          <w:sz w:val="24"/>
          <w:szCs w:val="24"/>
        </w:rPr>
        <w:t>当前户口所在地填写“杭州市西湖区余杭塘路866号”，毕业后户口迁往地根据实际情况迁回原籍或迁至就读高校。</w:t>
      </w:r>
    </w:p>
    <w:p w:rsidR="000E32A4" w:rsidRDefault="000E32A4" w:rsidP="000E32A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F6864">
        <w:rPr>
          <w:rFonts w:asciiTheme="minorEastAsia" w:hAnsiTheme="minorEastAsia" w:hint="eastAsia"/>
          <w:sz w:val="24"/>
          <w:szCs w:val="24"/>
        </w:rPr>
        <w:t>本科入学时如户口</w:t>
      </w:r>
      <w:r>
        <w:rPr>
          <w:rFonts w:asciiTheme="minorEastAsia" w:hAnsiTheme="minorEastAsia" w:hint="eastAsia"/>
          <w:sz w:val="24"/>
          <w:szCs w:val="24"/>
        </w:rPr>
        <w:t>未</w:t>
      </w:r>
      <w:r w:rsidRPr="000F6864">
        <w:rPr>
          <w:rFonts w:asciiTheme="minorEastAsia" w:hAnsiTheme="minorEastAsia" w:hint="eastAsia"/>
          <w:sz w:val="24"/>
          <w:szCs w:val="24"/>
        </w:rPr>
        <w:t>迁入学校，</w:t>
      </w:r>
      <w:r>
        <w:rPr>
          <w:rFonts w:asciiTheme="minorEastAsia" w:hAnsiTheme="minorEastAsia" w:hint="eastAsia"/>
          <w:sz w:val="24"/>
          <w:szCs w:val="24"/>
        </w:rPr>
        <w:t>则根据个人实际情况填写。</w:t>
      </w:r>
    </w:p>
    <w:p w:rsidR="000E32A4" w:rsidRDefault="000E32A4" w:rsidP="000E32A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3、境外升学或工作各模块信息录入</w:t>
      </w:r>
    </w:p>
    <w:p w:rsidR="000E32A4" w:rsidRDefault="000E32A4" w:rsidP="000E32A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a.毕业生去向信息</w:t>
      </w:r>
    </w:p>
    <w:p w:rsidR="000E32A4" w:rsidRDefault="000E32A4" w:rsidP="000E32A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境外升学：</w:t>
      </w:r>
    </w:p>
    <w:p w:rsidR="000E32A4" w:rsidRPr="001D49E9" w:rsidRDefault="000E32A4" w:rsidP="000E32A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D49E9">
        <w:rPr>
          <w:rFonts w:asciiTheme="minorEastAsia" w:hAnsiTheme="minorEastAsia" w:hint="eastAsia"/>
          <w:sz w:val="24"/>
          <w:szCs w:val="24"/>
        </w:rPr>
        <w:t>签约日期为收到境外高校录取通知书时间，重点项目选“其他”。</w:t>
      </w:r>
    </w:p>
    <w:p w:rsidR="000E32A4" w:rsidRPr="001D49E9" w:rsidRDefault="000E32A4" w:rsidP="000E32A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D49E9">
        <w:rPr>
          <w:rFonts w:asciiTheme="minorEastAsia" w:hAnsiTheme="minorEastAsia" w:hint="eastAsia"/>
          <w:sz w:val="24"/>
          <w:szCs w:val="24"/>
        </w:rPr>
        <w:t>出国（境）类型：读硕</w:t>
      </w:r>
      <w:r w:rsidRPr="001D49E9">
        <w:rPr>
          <w:rFonts w:asciiTheme="minorEastAsia" w:hAnsiTheme="minorEastAsia"/>
          <w:sz w:val="24"/>
          <w:szCs w:val="24"/>
        </w:rPr>
        <w:t>/</w:t>
      </w:r>
      <w:r w:rsidRPr="001D49E9">
        <w:rPr>
          <w:rFonts w:asciiTheme="minorEastAsia" w:hAnsiTheme="minorEastAsia" w:hint="eastAsia"/>
          <w:sz w:val="24"/>
          <w:szCs w:val="24"/>
        </w:rPr>
        <w:t>读博</w:t>
      </w:r>
    </w:p>
    <w:p w:rsidR="000E32A4" w:rsidRPr="001D49E9" w:rsidRDefault="000E32A4" w:rsidP="000E32A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D49E9">
        <w:rPr>
          <w:rFonts w:asciiTheme="minorEastAsia" w:hAnsiTheme="minorEastAsia" w:hint="eastAsia"/>
          <w:sz w:val="24"/>
          <w:szCs w:val="24"/>
        </w:rPr>
        <w:t>学校名称：系统已预置部分高校，在系统中选择即可；如系统中没有则手动录入。</w:t>
      </w:r>
    </w:p>
    <w:p w:rsidR="000E32A4" w:rsidRPr="001D49E9" w:rsidRDefault="000E32A4" w:rsidP="000E32A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D49E9">
        <w:rPr>
          <w:rFonts w:asciiTheme="minorEastAsia" w:hAnsiTheme="minorEastAsia" w:hint="eastAsia"/>
          <w:sz w:val="24"/>
          <w:szCs w:val="24"/>
        </w:rPr>
        <w:t>院系专业、单位所在地、专业对口情况等根据实际就读专业情况填写。</w:t>
      </w:r>
    </w:p>
    <w:p w:rsidR="000E32A4" w:rsidRPr="001D49E9" w:rsidRDefault="000E32A4" w:rsidP="000E32A4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0E32A4" w:rsidRDefault="000E32A4" w:rsidP="000E32A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noProof/>
          <w:sz w:val="24"/>
          <w:szCs w:val="24"/>
        </w:rPr>
        <w:lastRenderedPageBreak/>
        <w:drawing>
          <wp:inline distT="0" distB="0" distL="0" distR="0" wp14:anchorId="7BBA0057" wp14:editId="29AC04F0">
            <wp:extent cx="5274310" cy="2814656"/>
            <wp:effectExtent l="1905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14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2A4" w:rsidRDefault="000E32A4" w:rsidP="000E32A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境外工作：</w:t>
      </w:r>
    </w:p>
    <w:p w:rsidR="000E32A4" w:rsidRPr="001D49E9" w:rsidRDefault="000E32A4" w:rsidP="000E32A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D49E9">
        <w:rPr>
          <w:rFonts w:asciiTheme="minorEastAsia" w:hAnsiTheme="minorEastAsia" w:hint="eastAsia"/>
          <w:sz w:val="24"/>
          <w:szCs w:val="24"/>
        </w:rPr>
        <w:t>根据工作单位实际情况填写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0E32A4" w:rsidRDefault="000E32A4" w:rsidP="000E32A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noProof/>
          <w:sz w:val="24"/>
          <w:szCs w:val="24"/>
        </w:rPr>
        <w:drawing>
          <wp:inline distT="0" distB="0" distL="0" distR="0" wp14:anchorId="4746446D" wp14:editId="6DBBF03F">
            <wp:extent cx="5274310" cy="3504129"/>
            <wp:effectExtent l="19050" t="0" r="254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04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2A4" w:rsidRDefault="000E32A4" w:rsidP="000E32A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b.报到证信息及档案信息</w:t>
      </w:r>
    </w:p>
    <w:p w:rsidR="000E32A4" w:rsidRDefault="000E32A4" w:rsidP="000E32A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noProof/>
          <w:sz w:val="24"/>
          <w:szCs w:val="24"/>
        </w:rPr>
        <w:drawing>
          <wp:inline distT="0" distB="0" distL="0" distR="0" wp14:anchorId="5DFC9B3E" wp14:editId="3EDC8B31">
            <wp:extent cx="5274310" cy="1358534"/>
            <wp:effectExtent l="19050" t="0" r="254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58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2A4" w:rsidRDefault="000E32A4" w:rsidP="000E32A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noProof/>
          <w:sz w:val="24"/>
          <w:szCs w:val="24"/>
        </w:rPr>
        <w:lastRenderedPageBreak/>
        <w:drawing>
          <wp:inline distT="0" distB="0" distL="0" distR="0" wp14:anchorId="2DD49F55" wp14:editId="50F15320">
            <wp:extent cx="5274310" cy="2301644"/>
            <wp:effectExtent l="19050" t="0" r="254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01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2A4" w:rsidRPr="00A74054" w:rsidRDefault="000E32A4" w:rsidP="000E32A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74054">
        <w:rPr>
          <w:rFonts w:asciiTheme="minorEastAsia" w:hAnsiTheme="minorEastAsia" w:hint="eastAsia"/>
          <w:sz w:val="24"/>
          <w:szCs w:val="24"/>
        </w:rPr>
        <w:t>境外升学或工作的同学，档案回到原籍，需自行联系户籍地的人社部门或人才市场，确认档案接收单位名称、地址及联系方式。</w:t>
      </w:r>
    </w:p>
    <w:p w:rsidR="000E32A4" w:rsidRPr="00A74054" w:rsidRDefault="000E32A4" w:rsidP="000E32A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74054">
        <w:rPr>
          <w:rFonts w:asciiTheme="minorEastAsia" w:hAnsiTheme="minorEastAsia" w:hint="eastAsia"/>
          <w:sz w:val="24"/>
          <w:szCs w:val="24"/>
        </w:rPr>
        <w:t>报到证抬头即档案接收单位</w:t>
      </w:r>
      <w:r>
        <w:rPr>
          <w:rFonts w:asciiTheme="minorEastAsia" w:hAnsiTheme="minorEastAsia" w:hint="eastAsia"/>
          <w:sz w:val="24"/>
          <w:szCs w:val="24"/>
        </w:rPr>
        <w:t>，报到证需打印备注，备注内容“出国（境）-用人单位/学校名称”</w:t>
      </w:r>
    </w:p>
    <w:p w:rsidR="000E32A4" w:rsidRPr="00F24D15" w:rsidRDefault="000E32A4" w:rsidP="000E32A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F6864">
        <w:rPr>
          <w:rFonts w:asciiTheme="minorEastAsia" w:hAnsiTheme="minorEastAsia" w:hint="eastAsia"/>
          <w:sz w:val="24"/>
          <w:szCs w:val="24"/>
        </w:rPr>
        <w:t>本科入学时如户口迁入学校，</w:t>
      </w:r>
      <w:r>
        <w:rPr>
          <w:rFonts w:asciiTheme="minorEastAsia" w:hAnsiTheme="minorEastAsia" w:hint="eastAsia"/>
          <w:sz w:val="24"/>
          <w:szCs w:val="24"/>
        </w:rPr>
        <w:t>则</w:t>
      </w:r>
      <w:r w:rsidRPr="000F6864">
        <w:rPr>
          <w:rFonts w:asciiTheme="minorEastAsia" w:hAnsiTheme="minorEastAsia" w:hint="eastAsia"/>
          <w:sz w:val="24"/>
          <w:szCs w:val="24"/>
        </w:rPr>
        <w:t>当前户口所在地填写“杭州市西湖区余杭塘路</w:t>
      </w:r>
      <w:r w:rsidRPr="00F24D15">
        <w:rPr>
          <w:rFonts w:asciiTheme="minorEastAsia" w:hAnsiTheme="minorEastAsia" w:hint="eastAsia"/>
          <w:sz w:val="24"/>
          <w:szCs w:val="24"/>
        </w:rPr>
        <w:t>866号”，毕业后户口迁回原籍。</w:t>
      </w:r>
    </w:p>
    <w:p w:rsidR="000E32A4" w:rsidRDefault="000E32A4" w:rsidP="000E32A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24D15">
        <w:rPr>
          <w:rFonts w:asciiTheme="minorEastAsia" w:hAnsiTheme="minorEastAsia" w:hint="eastAsia"/>
          <w:sz w:val="24"/>
          <w:szCs w:val="24"/>
        </w:rPr>
        <w:t>报到开始时间</w:t>
      </w:r>
      <w:r>
        <w:rPr>
          <w:rFonts w:asciiTheme="minorEastAsia" w:hAnsiTheme="minorEastAsia" w:hint="eastAsia"/>
          <w:sz w:val="24"/>
          <w:szCs w:val="24"/>
        </w:rPr>
        <w:t>为毕业离校时间。</w:t>
      </w:r>
    </w:p>
    <w:p w:rsidR="000E32A4" w:rsidRPr="00F24D15" w:rsidRDefault="000E32A4" w:rsidP="000E32A4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0E32A4" w:rsidRDefault="000E32A4" w:rsidP="000E32A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三、就业方案确认</w:t>
      </w:r>
    </w:p>
    <w:p w:rsidR="000E32A4" w:rsidRPr="00741D77" w:rsidRDefault="000E32A4" w:rsidP="000E32A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41D77">
        <w:rPr>
          <w:rFonts w:asciiTheme="minorEastAsia" w:hAnsiTheme="minorEastAsia" w:hint="eastAsia"/>
          <w:sz w:val="24"/>
          <w:szCs w:val="24"/>
        </w:rPr>
        <w:t>1.</w:t>
      </w:r>
      <w:r>
        <w:rPr>
          <w:rFonts w:asciiTheme="minorEastAsia" w:hAnsiTheme="minorEastAsia" w:hint="eastAsia"/>
          <w:sz w:val="24"/>
          <w:szCs w:val="24"/>
        </w:rPr>
        <w:t>境内升学、出国（境）毕业生完善</w:t>
      </w:r>
      <w:r w:rsidRPr="00741D77">
        <w:rPr>
          <w:rFonts w:asciiTheme="minorEastAsia" w:hAnsiTheme="minorEastAsia" w:hint="eastAsia"/>
          <w:sz w:val="24"/>
          <w:szCs w:val="24"/>
        </w:rPr>
        <w:t>就业方案</w:t>
      </w:r>
      <w:r>
        <w:rPr>
          <w:rFonts w:asciiTheme="minorEastAsia" w:hAnsiTheme="minorEastAsia" w:hint="eastAsia"/>
          <w:sz w:val="24"/>
          <w:szCs w:val="24"/>
        </w:rPr>
        <w:t>信息后，点击右下方“确认”按钮即可。</w:t>
      </w:r>
    </w:p>
    <w:p w:rsidR="000E32A4" w:rsidRDefault="000E32A4" w:rsidP="000E32A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41D77">
        <w:rPr>
          <w:rFonts w:asciiTheme="minorEastAsia" w:hAnsiTheme="minorEastAsia" w:hint="eastAsia"/>
          <w:sz w:val="24"/>
          <w:szCs w:val="24"/>
        </w:rPr>
        <w:t>2.</w:t>
      </w:r>
      <w:r>
        <w:rPr>
          <w:rFonts w:asciiTheme="minorEastAsia" w:hAnsiTheme="minorEastAsia" w:hint="eastAsia"/>
          <w:sz w:val="24"/>
          <w:szCs w:val="24"/>
        </w:rPr>
        <w:t>境内直接就业毕业生先由用人单位在系统录入协议书及相关信息，完成“在线签约”，再进入“</w:t>
      </w:r>
      <w:r w:rsidRPr="00FE6B2A">
        <w:rPr>
          <w:rFonts w:asciiTheme="minorEastAsia" w:hAnsiTheme="minorEastAsia" w:hint="eastAsia"/>
          <w:sz w:val="24"/>
          <w:szCs w:val="24"/>
        </w:rPr>
        <w:t>就业方案确认</w:t>
      </w:r>
      <w:r>
        <w:rPr>
          <w:rFonts w:asciiTheme="minorEastAsia" w:hAnsiTheme="minorEastAsia" w:hint="eastAsia"/>
          <w:sz w:val="24"/>
          <w:szCs w:val="24"/>
        </w:rPr>
        <w:t>”模块维护就业方案信息，最后点击右下方“确认”按钮。</w:t>
      </w:r>
    </w:p>
    <w:p w:rsidR="000E32A4" w:rsidRPr="008B2D76" w:rsidRDefault="000E32A4" w:rsidP="000E32A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协议书录入请联系就业单位人事部门，步骤参见“</w:t>
      </w:r>
      <w:r w:rsidRPr="008B2D76">
        <w:rPr>
          <w:rFonts w:asciiTheme="minorEastAsia" w:hAnsiTheme="minorEastAsia" w:hint="eastAsia"/>
          <w:sz w:val="24"/>
          <w:szCs w:val="24"/>
        </w:rPr>
        <w:t>企业签订网上三方协议书流程说明</w:t>
      </w:r>
      <w:r>
        <w:rPr>
          <w:rFonts w:asciiTheme="minorEastAsia" w:hAnsiTheme="minorEastAsia" w:hint="eastAsia"/>
          <w:sz w:val="24"/>
          <w:szCs w:val="24"/>
        </w:rPr>
        <w:t>”。</w:t>
      </w:r>
    </w:p>
    <w:p w:rsidR="000E32A4" w:rsidRDefault="000E32A4" w:rsidP="000E32A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3.因</w:t>
      </w:r>
      <w:r w:rsidRPr="00741D77">
        <w:rPr>
          <w:rFonts w:asciiTheme="minorEastAsia" w:hAnsiTheme="minorEastAsia" w:hint="eastAsia"/>
          <w:sz w:val="24"/>
          <w:szCs w:val="24"/>
        </w:rPr>
        <w:t>创业、自由就业等原因无法进行电子签约的，</w:t>
      </w:r>
      <w:r>
        <w:rPr>
          <w:rFonts w:asciiTheme="minorEastAsia" w:hAnsiTheme="minorEastAsia" w:hint="eastAsia"/>
          <w:sz w:val="24"/>
          <w:szCs w:val="24"/>
        </w:rPr>
        <w:t>到东五407蒋老师处办理相关手续</w:t>
      </w:r>
      <w:r w:rsidRPr="00741D77">
        <w:rPr>
          <w:rFonts w:asciiTheme="minorEastAsia" w:hAnsiTheme="minorEastAsia" w:hint="eastAsia"/>
          <w:sz w:val="24"/>
          <w:szCs w:val="24"/>
        </w:rPr>
        <w:t>。</w:t>
      </w:r>
    </w:p>
    <w:p w:rsidR="000E32A4" w:rsidRPr="00FE6B2A" w:rsidRDefault="000E32A4" w:rsidP="000E32A4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0E32A4" w:rsidRPr="00A74054" w:rsidRDefault="000E32A4" w:rsidP="000E32A4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A07848" w:rsidRPr="000E32A4" w:rsidRDefault="00A07848"/>
    <w:sectPr w:rsidR="00A07848" w:rsidRPr="000E32A4" w:rsidSect="00816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2A4"/>
    <w:rsid w:val="000E32A4"/>
    <w:rsid w:val="00A0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C8E72A-9761-4CBB-A0C6-FF09C347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2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32A4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164</Words>
  <Characters>937</Characters>
  <Application>Microsoft Office Word</Application>
  <DocSecurity>0</DocSecurity>
  <Lines>7</Lines>
  <Paragraphs>2</Paragraphs>
  <ScaleCrop>false</ScaleCrop>
  <Company>Microsoft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TL3050</dc:creator>
  <cp:keywords/>
  <dc:description/>
  <cp:lastModifiedBy>TL3050</cp:lastModifiedBy>
  <cp:revision>1</cp:revision>
  <dcterms:created xsi:type="dcterms:W3CDTF">2020-03-31T01:26:00Z</dcterms:created>
  <dcterms:modified xsi:type="dcterms:W3CDTF">2020-03-31T01:26:00Z</dcterms:modified>
</cp:coreProperties>
</file>