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A7" w:rsidRDefault="00FF62A7" w:rsidP="00FF62A7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D94231">
        <w:rPr>
          <w:rFonts w:asciiTheme="minorEastAsia" w:eastAsiaTheme="minorEastAsia" w:hAnsiTheme="minorEastAsia" w:cs="Arial" w:hint="eastAsia"/>
          <w:bCs/>
          <w:kern w:val="0"/>
          <w:sz w:val="24"/>
        </w:rPr>
        <w:t>附件1.</w:t>
      </w:r>
      <w:r w:rsidRPr="00EF5BB1">
        <w:rPr>
          <w:rFonts w:ascii="仿宋_GB2312" w:eastAsia="仿宋_GB2312" w:hint="eastAsia"/>
          <w:b/>
          <w:bCs/>
          <w:sz w:val="32"/>
          <w:szCs w:val="32"/>
        </w:rPr>
        <w:t>外语学院</w:t>
      </w:r>
      <w:r w:rsidRPr="00D6224A">
        <w:rPr>
          <w:rFonts w:ascii="仿宋_GB2312" w:eastAsia="仿宋_GB2312" w:hint="eastAsia"/>
          <w:b/>
          <w:bCs/>
          <w:sz w:val="32"/>
          <w:szCs w:val="32"/>
        </w:rPr>
        <w:t>教师专业技术岗位</w:t>
      </w:r>
      <w:r w:rsidRPr="00EF5BB1">
        <w:rPr>
          <w:rFonts w:ascii="仿宋_GB2312" w:eastAsia="仿宋_GB2312" w:hint="eastAsia"/>
          <w:b/>
          <w:bCs/>
          <w:sz w:val="32"/>
          <w:szCs w:val="32"/>
        </w:rPr>
        <w:t>二、三级聘用条件</w:t>
      </w:r>
    </w:p>
    <w:p w:rsidR="00FF62A7" w:rsidRDefault="00FF62A7" w:rsidP="00FF62A7">
      <w:pPr>
        <w:spacing w:line="400" w:lineRule="exact"/>
        <w:ind w:right="560" w:firstLineChars="200" w:firstLine="482"/>
        <w:jc w:val="center"/>
        <w:rPr>
          <w:rFonts w:ascii="仿宋_GB2312" w:eastAsia="仿宋_GB2312"/>
          <w:b/>
          <w:bCs/>
          <w:sz w:val="24"/>
        </w:rPr>
      </w:pPr>
      <w:r w:rsidRPr="00B350FE">
        <w:rPr>
          <w:rFonts w:ascii="仿宋_GB2312" w:eastAsia="仿宋_GB2312" w:hint="eastAsia"/>
          <w:b/>
          <w:bCs/>
          <w:sz w:val="24"/>
        </w:rPr>
        <w:t>（201</w:t>
      </w:r>
      <w:r w:rsidR="007454A0">
        <w:rPr>
          <w:rFonts w:ascii="仿宋_GB2312" w:eastAsia="仿宋_GB2312" w:hint="eastAsia"/>
          <w:b/>
          <w:bCs/>
          <w:sz w:val="24"/>
        </w:rPr>
        <w:t>8</w:t>
      </w:r>
      <w:r>
        <w:rPr>
          <w:rFonts w:ascii="仿宋_GB2312" w:eastAsia="仿宋_GB2312" w:hint="eastAsia"/>
          <w:b/>
          <w:bCs/>
          <w:sz w:val="24"/>
        </w:rPr>
        <w:t>年</w:t>
      </w:r>
      <w:r w:rsidR="0098569C"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 w:hint="eastAsia"/>
          <w:b/>
          <w:bCs/>
          <w:sz w:val="24"/>
        </w:rPr>
        <w:t>月</w:t>
      </w:r>
      <w:r w:rsidRPr="00B350FE">
        <w:rPr>
          <w:rFonts w:ascii="仿宋_GB2312" w:eastAsia="仿宋_GB2312" w:hint="eastAsia"/>
          <w:b/>
          <w:bCs/>
          <w:sz w:val="24"/>
        </w:rPr>
        <w:t>修订）</w:t>
      </w:r>
    </w:p>
    <w:p w:rsidR="00FF62A7" w:rsidRPr="00B350FE" w:rsidRDefault="00FF62A7" w:rsidP="00FF62A7">
      <w:pPr>
        <w:spacing w:line="400" w:lineRule="exact"/>
        <w:ind w:right="560" w:firstLineChars="200" w:firstLine="482"/>
        <w:jc w:val="center"/>
        <w:rPr>
          <w:rFonts w:ascii="仿宋_GB2312" w:eastAsia="仿宋_GB2312"/>
          <w:b/>
          <w:bCs/>
          <w:sz w:val="24"/>
        </w:rPr>
      </w:pPr>
    </w:p>
    <w:tbl>
      <w:tblPr>
        <w:tblStyle w:val="a3"/>
        <w:tblW w:w="9950" w:type="dxa"/>
        <w:jc w:val="center"/>
        <w:tblLook w:val="01E0"/>
      </w:tblPr>
      <w:tblGrid>
        <w:gridCol w:w="1117"/>
        <w:gridCol w:w="1167"/>
        <w:gridCol w:w="1807"/>
        <w:gridCol w:w="5859"/>
      </w:tblGrid>
      <w:tr w:rsidR="00B462DA" w:rsidRPr="004A2094" w:rsidTr="005A62A6">
        <w:trPr>
          <w:trHeight w:val="347"/>
          <w:jc w:val="center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2A7" w:rsidRPr="00723BE3" w:rsidRDefault="00FF62A7" w:rsidP="005A62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45879">
              <w:rPr>
                <w:rFonts w:eastAsia="仿宋_GB2312" w:hAnsi="宋体" w:cs="宋体" w:hint="eastAsia"/>
                <w:b/>
                <w:bCs/>
                <w:kern w:val="0"/>
                <w:sz w:val="24"/>
              </w:rPr>
              <w:t>专业技术岗位等级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2A7" w:rsidRPr="00723BE3" w:rsidRDefault="00FF62A7" w:rsidP="005A62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23BE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正高任职年限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5C5E50" w:rsidRDefault="00FF62A7" w:rsidP="005A62A6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C5E5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基本条件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2A7" w:rsidRPr="00723BE3" w:rsidRDefault="00FF62A7" w:rsidP="005A62A6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23BE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竞聘条件</w:t>
            </w:r>
          </w:p>
        </w:tc>
      </w:tr>
      <w:tr w:rsidR="00B462DA" w:rsidRPr="004A2094" w:rsidTr="005A62A6">
        <w:trPr>
          <w:trHeight w:val="2332"/>
          <w:jc w:val="center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2A7" w:rsidRPr="00B967EE" w:rsidRDefault="00FF62A7" w:rsidP="005A62A6">
            <w:pPr>
              <w:spacing w:line="280" w:lineRule="exact"/>
              <w:ind w:rightChars="-106" w:right="-223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967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二级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2A7" w:rsidRPr="00BE4D9C" w:rsidRDefault="00FF62A7" w:rsidP="007454A0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E4D9C">
              <w:rPr>
                <w:rFonts w:ascii="宋体" w:hAnsi="宋体" w:cs="宋体" w:hint="eastAsia"/>
                <w:bCs/>
                <w:kern w:val="0"/>
                <w:szCs w:val="21"/>
              </w:rPr>
              <w:t>200</w:t>
            </w:r>
            <w:r w:rsidR="007454A0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BE4D9C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</w:tcBorders>
            <w:vAlign w:val="center"/>
          </w:tcPr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1.教学科研业绩突出，为社会和学校发展做出重大贡献；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2.学术造诣高深，在国内外学术界有较高知名度及影响力；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3.教师专业技术三级岗位任职经历满3年。</w:t>
            </w:r>
          </w:p>
        </w:tc>
        <w:tc>
          <w:tcPr>
            <w:tcW w:w="5859" w:type="dxa"/>
            <w:tcBorders>
              <w:top w:val="single" w:sz="12" w:space="0" w:color="auto"/>
              <w:right w:val="single" w:sz="12" w:space="0" w:color="auto"/>
            </w:tcBorders>
          </w:tcPr>
          <w:p w:rsidR="00FF62A7" w:rsidRPr="005C5E50" w:rsidRDefault="00FF62A7" w:rsidP="005A62A6">
            <w:pPr>
              <w:widowControl/>
              <w:spacing w:line="276" w:lineRule="auto"/>
              <w:ind w:left="315" w:hangingChars="150" w:hanging="31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1. 2012年、2014年、2016年聘岗B3及以上； 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 国家一级学会正、副理事长；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315" w:hangingChars="150" w:hanging="31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3. 教育部教学指导委员会主任、副主任；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315" w:hangingChars="150" w:hanging="31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4. 教育部研究生专业学位指导委员会主任、副主任；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5. 国务院学科评议组成员；</w:t>
            </w:r>
          </w:p>
          <w:p w:rsidR="00FF62A7" w:rsidRPr="005C5E50" w:rsidRDefault="00FF62A7" w:rsidP="005A62A6">
            <w:pPr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6. 国家级精品课程负责人。</w:t>
            </w:r>
          </w:p>
        </w:tc>
      </w:tr>
      <w:tr w:rsidR="00B462DA" w:rsidRPr="004A2094" w:rsidTr="005A62A6">
        <w:trPr>
          <w:trHeight w:val="2723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2A7" w:rsidRPr="00B967EE" w:rsidRDefault="00FF62A7" w:rsidP="005A62A6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62A7" w:rsidRPr="00BE4D9C" w:rsidRDefault="00FF62A7" w:rsidP="007454A0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E4D9C">
              <w:rPr>
                <w:rFonts w:ascii="宋体" w:hAnsi="宋体" w:cs="宋体" w:hint="eastAsia"/>
                <w:bCs/>
                <w:kern w:val="0"/>
                <w:szCs w:val="21"/>
              </w:rPr>
              <w:t>200</w:t>
            </w:r>
            <w:r w:rsidR="007454A0"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 w:rsidRPr="00BE4D9C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1807" w:type="dxa"/>
            <w:vMerge/>
            <w:tcBorders>
              <w:bottom w:val="single" w:sz="12" w:space="0" w:color="auto"/>
            </w:tcBorders>
          </w:tcPr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59" w:type="dxa"/>
            <w:tcBorders>
              <w:bottom w:val="single" w:sz="12" w:space="0" w:color="auto"/>
              <w:right w:val="single" w:sz="12" w:space="0" w:color="auto"/>
            </w:tcBorders>
          </w:tcPr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1. 2012年、2014年、2016年聘岗B2及以上；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 国家级教学名师奖获得者；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3. 长江特聘教授、求是特聘教授/文科领军人才；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4. 国家级教学成果奖二等奖</w:t>
            </w:r>
            <w:r w:rsidR="007C2D04">
              <w:rPr>
                <w:rFonts w:ascii="宋体" w:hAnsi="宋体" w:cs="宋体" w:hint="eastAsia"/>
                <w:bCs/>
                <w:kern w:val="0"/>
                <w:szCs w:val="21"/>
              </w:rPr>
              <w:t>以上</w:t>
            </w: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（第一获奖人）；</w:t>
            </w:r>
          </w:p>
          <w:p w:rsidR="00FF62A7" w:rsidRPr="005C5E50" w:rsidRDefault="00FF62A7" w:rsidP="005A62A6">
            <w:pPr>
              <w:widowControl/>
              <w:spacing w:line="276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5. 教育部人文社科优秀成果奖一等奖（第一获奖人）；</w:t>
            </w:r>
          </w:p>
          <w:p w:rsidR="00FF62A7" w:rsidRDefault="00FF62A7" w:rsidP="005A62A6">
            <w:pPr>
              <w:widowControl/>
              <w:spacing w:line="276" w:lineRule="auto"/>
              <w:ind w:left="210" w:hangingChars="100" w:hanging="21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6. 国家级教学团队负责人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</w:p>
          <w:p w:rsidR="00160E2B" w:rsidRPr="005C5E50" w:rsidRDefault="00160E2B" w:rsidP="005A62A6">
            <w:pPr>
              <w:widowControl/>
              <w:spacing w:line="276" w:lineRule="auto"/>
              <w:ind w:left="210" w:hangingChars="100" w:hanging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 研究成果</w:t>
            </w:r>
            <w:r>
              <w:rPr>
                <w:rFonts w:cs="Arial" w:hint="eastAsia"/>
                <w:color w:val="2E1C16"/>
                <w:bdr w:val="none" w:sz="0" w:space="0" w:color="auto" w:frame="1"/>
              </w:rPr>
              <w:t>入选《国家哲学社会科学成果文库》；</w:t>
            </w:r>
          </w:p>
          <w:p w:rsidR="00FF62A7" w:rsidRPr="005C5E50" w:rsidRDefault="00160E2B" w:rsidP="005A62A6">
            <w:pPr>
              <w:widowControl/>
              <w:spacing w:line="276" w:lineRule="auto"/>
              <w:ind w:left="210" w:hangingChars="100" w:hanging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="00FF62A7" w:rsidRPr="005C5E50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="004573F8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FF62A7" w:rsidRPr="005C5E50">
              <w:rPr>
                <w:rFonts w:ascii="宋体" w:hAnsi="宋体" w:cs="宋体" w:hint="eastAsia"/>
                <w:bCs/>
                <w:kern w:val="0"/>
                <w:szCs w:val="21"/>
              </w:rPr>
              <w:t>SSCI/A&amp;HCI期刊主编、副主编</w:t>
            </w:r>
            <w:r w:rsidR="00FF62A7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B462DA" w:rsidRPr="004A2094" w:rsidTr="005A62A6">
        <w:trPr>
          <w:trHeight w:val="1342"/>
          <w:jc w:val="center"/>
        </w:trPr>
        <w:tc>
          <w:tcPr>
            <w:tcW w:w="11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2A7" w:rsidRPr="00B967EE" w:rsidRDefault="00FF62A7" w:rsidP="005A62A6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B967E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三级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62A7" w:rsidRDefault="00FF62A7" w:rsidP="005A62A6">
            <w:pPr>
              <w:widowControl/>
              <w:spacing w:line="276" w:lineRule="auto"/>
              <w:ind w:left="210" w:hangingChars="100" w:hanging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AF310D">
              <w:rPr>
                <w:rFonts w:ascii="宋体" w:hAnsi="宋体" w:cs="宋体" w:hint="eastAsia"/>
                <w:bCs/>
                <w:kern w:val="0"/>
                <w:szCs w:val="21"/>
              </w:rPr>
              <w:t>200</w:t>
            </w:r>
            <w:r w:rsidR="007454A0"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Pr="00AF310D">
              <w:rPr>
                <w:rFonts w:ascii="宋体" w:hAnsi="宋体" w:cs="宋体" w:hint="eastAsia"/>
                <w:bCs/>
                <w:kern w:val="0"/>
                <w:szCs w:val="21"/>
              </w:rPr>
              <w:t>年及</w:t>
            </w:r>
          </w:p>
          <w:p w:rsidR="00FF62A7" w:rsidRPr="00AF310D" w:rsidRDefault="00FF62A7" w:rsidP="005A62A6">
            <w:pPr>
              <w:widowControl/>
              <w:spacing w:line="276" w:lineRule="auto"/>
              <w:ind w:left="210" w:hangingChars="100" w:hanging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AF310D">
              <w:rPr>
                <w:rFonts w:ascii="宋体" w:hAnsi="宋体" w:cs="宋体" w:hint="eastAsia"/>
                <w:bCs/>
                <w:kern w:val="0"/>
                <w:szCs w:val="21"/>
              </w:rPr>
              <w:t>以前</w:t>
            </w:r>
          </w:p>
        </w:tc>
        <w:tc>
          <w:tcPr>
            <w:tcW w:w="1807" w:type="dxa"/>
            <w:vMerge w:val="restart"/>
            <w:tcBorders>
              <w:top w:val="single" w:sz="12" w:space="0" w:color="auto"/>
            </w:tcBorders>
            <w:vAlign w:val="center"/>
          </w:tcPr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1.教学科研业绩显著，为社会和学校发展做出重要贡献；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2.学术造诣较深，在学术界有一定知名度，得到国际国内同行认可。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62A7" w:rsidRPr="005C5E50" w:rsidRDefault="00FF62A7" w:rsidP="005A62A6">
            <w:pPr>
              <w:widowControl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1.2012年、2014年、2016年聘岗等级B4及以上；</w:t>
            </w:r>
          </w:p>
          <w:p w:rsidR="00FF62A7" w:rsidRPr="005C5E50" w:rsidRDefault="00FF62A7" w:rsidP="005A62A6">
            <w:pPr>
              <w:widowControl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2.教学科研业绩饱满，工作表现突出，为学院、学科发展做出贡献。</w:t>
            </w:r>
          </w:p>
        </w:tc>
      </w:tr>
      <w:tr w:rsidR="00B462DA" w:rsidRPr="004A2094" w:rsidTr="005A62A6">
        <w:trPr>
          <w:trHeight w:val="3514"/>
          <w:jc w:val="center"/>
        </w:trPr>
        <w:tc>
          <w:tcPr>
            <w:tcW w:w="111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62A7" w:rsidRPr="00B967EE" w:rsidRDefault="00FF62A7" w:rsidP="005A62A6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F62A7" w:rsidRPr="00AF310D" w:rsidRDefault="00FF62A7" w:rsidP="007454A0">
            <w:pPr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201</w:t>
            </w:r>
            <w:r w:rsidR="007454A0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 w:rsidRPr="00AF310D">
              <w:rPr>
                <w:rFonts w:ascii="宋体" w:hAnsi="宋体" w:cs="宋体" w:hint="eastAsia"/>
                <w:bCs/>
                <w:kern w:val="0"/>
                <w:szCs w:val="21"/>
              </w:rPr>
              <w:t>年及以前</w:t>
            </w:r>
          </w:p>
        </w:tc>
        <w:tc>
          <w:tcPr>
            <w:tcW w:w="1807" w:type="dxa"/>
            <w:vMerge/>
            <w:tcBorders>
              <w:top w:val="single" w:sz="12" w:space="0" w:color="auto"/>
            </w:tcBorders>
            <w:vAlign w:val="center"/>
          </w:tcPr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59" w:type="dxa"/>
            <w:tcBorders>
              <w:right w:val="single" w:sz="12" w:space="0" w:color="auto"/>
            </w:tcBorders>
          </w:tcPr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1.2012年、2014年、2016年聘岗等级B3及以上；</w:t>
            </w:r>
          </w:p>
          <w:p w:rsidR="00FF62A7" w:rsidRPr="005C5E50" w:rsidRDefault="00FF62A7" w:rsidP="005A62A6">
            <w:pPr>
              <w:widowControl/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2.国家级教学成果奖一、二等奖（前3名）；</w:t>
            </w:r>
          </w:p>
          <w:p w:rsidR="00FF62A7" w:rsidRPr="005C5E50" w:rsidRDefault="00FF62A7" w:rsidP="005A62A6">
            <w:pPr>
              <w:widowControl/>
              <w:spacing w:line="276" w:lineRule="auto"/>
              <w:rPr>
                <w:rFonts w:ascii="仿宋_GB2312" w:eastAsia="仿宋_GB2312"/>
                <w:bCs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3.教育部成果奖一等奖（前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名）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，教育部成果二等奖或省级成果一等奖（前2名）</w:t>
            </w: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</w:p>
          <w:p w:rsidR="00FF62A7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4.省级成果奖二等奖、教育部成果奖三等奖（</w:t>
            </w:r>
            <w:r w:rsidR="004573F8" w:rsidRPr="005C5E50">
              <w:rPr>
                <w:rFonts w:ascii="宋体" w:hAnsi="宋体" w:cs="宋体" w:hint="eastAsia"/>
                <w:bCs/>
                <w:kern w:val="0"/>
                <w:szCs w:val="21"/>
              </w:rPr>
              <w:t>第一获奖人</w:t>
            </w: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）；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5.省级教学名师奖获得者；</w:t>
            </w:r>
          </w:p>
          <w:p w:rsidR="00FF62A7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6.国家级精品课程/国家精品资源共享课/视频公开课负责人；</w:t>
            </w:r>
          </w:p>
          <w:p w:rsidR="00FF62A7" w:rsidRPr="005C5E50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</w:t>
            </w:r>
            <w:r w:rsidR="00160E2B" w:rsidRPr="005C5E50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="00160E2B" w:rsidRPr="005C5E50">
              <w:rPr>
                <w:rFonts w:ascii="宋体" w:hAnsi="宋体" w:cs="宋体" w:hint="eastAsia"/>
                <w:bCs/>
                <w:kern w:val="0"/>
                <w:szCs w:val="21"/>
              </w:rPr>
              <w:t>国家级</w:t>
            </w:r>
            <w:r w:rsidR="00160E2B">
              <w:rPr>
                <w:rFonts w:ascii="宋体" w:hAnsi="宋体" w:cs="宋体" w:hint="eastAsia"/>
                <w:bCs/>
                <w:kern w:val="0"/>
                <w:szCs w:val="21"/>
              </w:rPr>
              <w:t>科研项目负责人；</w:t>
            </w:r>
          </w:p>
          <w:p w:rsidR="00FF62A7" w:rsidRPr="005C5E50" w:rsidRDefault="00FF62A7" w:rsidP="00160E2B">
            <w:pPr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  <w:r w:rsidRPr="005C5E50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="00160E2B" w:rsidRPr="005C5E50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="00160E2B" w:rsidRPr="005C5E50">
              <w:rPr>
                <w:rFonts w:ascii="宋体" w:hAnsi="宋体" w:cs="宋体" w:hint="eastAsia"/>
                <w:bCs/>
                <w:kern w:val="0"/>
                <w:szCs w:val="21"/>
              </w:rPr>
              <w:t>SSCI/A&amp;HCI</w:t>
            </w:r>
            <w:r w:rsidR="00160E2B">
              <w:rPr>
                <w:rFonts w:ascii="宋体" w:hAnsi="宋体" w:cs="宋体" w:hint="eastAsia"/>
                <w:bCs/>
                <w:kern w:val="0"/>
                <w:szCs w:val="21"/>
              </w:rPr>
              <w:t>期刊编委。</w:t>
            </w:r>
          </w:p>
        </w:tc>
      </w:tr>
      <w:tr w:rsidR="00B462DA" w:rsidRPr="00FA2142" w:rsidTr="005A62A6">
        <w:trPr>
          <w:trHeight w:val="777"/>
          <w:jc w:val="center"/>
        </w:trPr>
        <w:tc>
          <w:tcPr>
            <w:tcW w:w="11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2A7" w:rsidRPr="001F688B" w:rsidRDefault="00FF62A7" w:rsidP="005A62A6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62A7" w:rsidRDefault="00FF62A7" w:rsidP="005A62A6">
            <w:pPr>
              <w:spacing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07" w:type="dxa"/>
            <w:vMerge/>
            <w:tcBorders>
              <w:bottom w:val="single" w:sz="12" w:space="0" w:color="auto"/>
            </w:tcBorders>
            <w:vAlign w:val="center"/>
          </w:tcPr>
          <w:p w:rsidR="00FF62A7" w:rsidRPr="00BD4D63" w:rsidRDefault="00FF62A7" w:rsidP="005A62A6">
            <w:pPr>
              <w:spacing w:line="276" w:lineRule="auto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62A7" w:rsidRPr="00AF310D" w:rsidRDefault="00FF62A7" w:rsidP="005A62A6">
            <w:pPr>
              <w:widowControl/>
              <w:spacing w:line="276" w:lineRule="auto"/>
              <w:ind w:left="210" w:hangingChars="100" w:hanging="2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专业技术岗位四级满2年，</w:t>
            </w:r>
            <w:r w:rsidRPr="00FA2142">
              <w:rPr>
                <w:rFonts w:ascii="宋体" w:hAnsi="宋体" w:cs="宋体" w:hint="eastAsia"/>
                <w:bCs/>
                <w:kern w:val="0"/>
                <w:szCs w:val="21"/>
              </w:rPr>
              <w:t>特别优秀的引进人才</w:t>
            </w:r>
          </w:p>
        </w:tc>
      </w:tr>
    </w:tbl>
    <w:p w:rsidR="00FF62A7" w:rsidRDefault="00FF62A7" w:rsidP="00FF62A7">
      <w:pPr>
        <w:pStyle w:val="Default"/>
        <w:rPr>
          <w:b/>
        </w:rPr>
      </w:pPr>
      <w:r w:rsidRPr="006C390F">
        <w:rPr>
          <w:rFonts w:ascii="仿宋_GB2312" w:eastAsia="仿宋_GB2312" w:hint="eastAsia"/>
          <w:b/>
          <w:bCs/>
        </w:rPr>
        <w:t>注：</w:t>
      </w:r>
      <w:r w:rsidR="007454A0">
        <w:rPr>
          <w:rFonts w:hint="eastAsia"/>
          <w:b/>
        </w:rPr>
        <w:t>同时符合竞聘条件中的二项及以上</w:t>
      </w:r>
      <w:r w:rsidRPr="006C390F">
        <w:rPr>
          <w:rFonts w:hint="eastAsia"/>
          <w:b/>
        </w:rPr>
        <w:t>的，正高任职年限可以降低</w:t>
      </w:r>
      <w:r w:rsidRPr="006C390F">
        <w:rPr>
          <w:b/>
        </w:rPr>
        <w:t>1</w:t>
      </w:r>
      <w:r w:rsidRPr="006C390F">
        <w:rPr>
          <w:rFonts w:hint="eastAsia"/>
          <w:b/>
        </w:rPr>
        <w:t>年</w:t>
      </w:r>
      <w:r w:rsidR="007454A0">
        <w:rPr>
          <w:rFonts w:hint="eastAsia"/>
          <w:b/>
        </w:rPr>
        <w:t>。</w:t>
      </w:r>
    </w:p>
    <w:p w:rsidR="00FF62A7" w:rsidRDefault="00FF62A7" w:rsidP="00FF62A7">
      <w:pPr>
        <w:spacing w:line="400" w:lineRule="exact"/>
        <w:ind w:right="560"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sectPr w:rsidR="00FF62A7" w:rsidSect="00AC6F0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8D" w:rsidRDefault="006C098D" w:rsidP="00DB3B17">
      <w:r>
        <w:separator/>
      </w:r>
    </w:p>
  </w:endnote>
  <w:endnote w:type="continuationSeparator" w:id="1">
    <w:p w:rsidR="006C098D" w:rsidRDefault="006C098D" w:rsidP="00DB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8D" w:rsidRDefault="006C098D" w:rsidP="00DB3B17">
      <w:r>
        <w:separator/>
      </w:r>
    </w:p>
  </w:footnote>
  <w:footnote w:type="continuationSeparator" w:id="1">
    <w:p w:rsidR="006C098D" w:rsidRDefault="006C098D" w:rsidP="00DB3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8A6"/>
    <w:rsid w:val="00097BC5"/>
    <w:rsid w:val="000A6321"/>
    <w:rsid w:val="000C0CD3"/>
    <w:rsid w:val="000D5963"/>
    <w:rsid w:val="00101C02"/>
    <w:rsid w:val="00125485"/>
    <w:rsid w:val="00146985"/>
    <w:rsid w:val="00160E2B"/>
    <w:rsid w:val="00187C49"/>
    <w:rsid w:val="001F4EF1"/>
    <w:rsid w:val="002300EC"/>
    <w:rsid w:val="002634D3"/>
    <w:rsid w:val="0026588C"/>
    <w:rsid w:val="002F728B"/>
    <w:rsid w:val="003208E6"/>
    <w:rsid w:val="00340EC7"/>
    <w:rsid w:val="00346894"/>
    <w:rsid w:val="00385002"/>
    <w:rsid w:val="003D3AFC"/>
    <w:rsid w:val="004018F4"/>
    <w:rsid w:val="00410BF8"/>
    <w:rsid w:val="0041664F"/>
    <w:rsid w:val="004573F8"/>
    <w:rsid w:val="0048168A"/>
    <w:rsid w:val="004A55EA"/>
    <w:rsid w:val="004B518F"/>
    <w:rsid w:val="00516A7B"/>
    <w:rsid w:val="00545AF5"/>
    <w:rsid w:val="005722F6"/>
    <w:rsid w:val="00586C13"/>
    <w:rsid w:val="005A1D3B"/>
    <w:rsid w:val="005C5E50"/>
    <w:rsid w:val="005C6FFD"/>
    <w:rsid w:val="005E63FE"/>
    <w:rsid w:val="00617B19"/>
    <w:rsid w:val="00637DD8"/>
    <w:rsid w:val="00643624"/>
    <w:rsid w:val="006925A9"/>
    <w:rsid w:val="006B5208"/>
    <w:rsid w:val="006C098D"/>
    <w:rsid w:val="006C390F"/>
    <w:rsid w:val="006F05EA"/>
    <w:rsid w:val="00723BE3"/>
    <w:rsid w:val="00724F98"/>
    <w:rsid w:val="007454A0"/>
    <w:rsid w:val="00777DBE"/>
    <w:rsid w:val="007906F8"/>
    <w:rsid w:val="007C2D04"/>
    <w:rsid w:val="007D28A6"/>
    <w:rsid w:val="007D6035"/>
    <w:rsid w:val="00832152"/>
    <w:rsid w:val="008F21C9"/>
    <w:rsid w:val="008F599D"/>
    <w:rsid w:val="008F7CD2"/>
    <w:rsid w:val="00914A0C"/>
    <w:rsid w:val="00962036"/>
    <w:rsid w:val="00970E39"/>
    <w:rsid w:val="0098569C"/>
    <w:rsid w:val="00996143"/>
    <w:rsid w:val="009B018E"/>
    <w:rsid w:val="009F3607"/>
    <w:rsid w:val="00A071AB"/>
    <w:rsid w:val="00A30428"/>
    <w:rsid w:val="00A31CF7"/>
    <w:rsid w:val="00A50CA4"/>
    <w:rsid w:val="00A87858"/>
    <w:rsid w:val="00AC621C"/>
    <w:rsid w:val="00AD07E0"/>
    <w:rsid w:val="00AF1829"/>
    <w:rsid w:val="00B054FE"/>
    <w:rsid w:val="00B462DA"/>
    <w:rsid w:val="00B54582"/>
    <w:rsid w:val="00B763D7"/>
    <w:rsid w:val="00B967EE"/>
    <w:rsid w:val="00BC3B0A"/>
    <w:rsid w:val="00BD6446"/>
    <w:rsid w:val="00C21946"/>
    <w:rsid w:val="00C470EC"/>
    <w:rsid w:val="00C86D76"/>
    <w:rsid w:val="00D131D1"/>
    <w:rsid w:val="00D55AD8"/>
    <w:rsid w:val="00D560A5"/>
    <w:rsid w:val="00D61834"/>
    <w:rsid w:val="00D917A8"/>
    <w:rsid w:val="00DB3B17"/>
    <w:rsid w:val="00E00F78"/>
    <w:rsid w:val="00E26AD3"/>
    <w:rsid w:val="00E74470"/>
    <w:rsid w:val="00E827C6"/>
    <w:rsid w:val="00F547C6"/>
    <w:rsid w:val="00F94F1D"/>
    <w:rsid w:val="00FA2142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48168A"/>
    <w:pPr>
      <w:widowControl/>
      <w:jc w:val="left"/>
      <w:outlineLvl w:val="1"/>
    </w:pPr>
    <w:rPr>
      <w:rFonts w:ascii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168A"/>
    <w:rPr>
      <w:rFonts w:ascii="宋体" w:hAnsi="宋体" w:cs="宋体"/>
      <w:b/>
      <w:bCs/>
      <w:color w:val="000000"/>
      <w:sz w:val="21"/>
      <w:szCs w:val="21"/>
    </w:rPr>
  </w:style>
  <w:style w:type="table" w:styleId="a3">
    <w:name w:val="Table Grid"/>
    <w:basedOn w:val="a1"/>
    <w:rsid w:val="007D2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3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3B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3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3B17"/>
    <w:rPr>
      <w:kern w:val="2"/>
      <w:sz w:val="18"/>
      <w:szCs w:val="18"/>
    </w:rPr>
  </w:style>
  <w:style w:type="paragraph" w:customStyle="1" w:styleId="Default">
    <w:name w:val="Default"/>
    <w:rsid w:val="00340EC7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01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18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>zju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2018-05-29T05:21:00Z</cp:lastPrinted>
  <dcterms:created xsi:type="dcterms:W3CDTF">2018-06-01T00:47:00Z</dcterms:created>
  <dcterms:modified xsi:type="dcterms:W3CDTF">2018-06-01T00:51:00Z</dcterms:modified>
</cp:coreProperties>
</file>