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D9" w:rsidRDefault="008F18D9" w:rsidP="008F18D9">
      <w:pPr>
        <w:widowControl/>
        <w:shd w:val="clear" w:color="auto" w:fill="FFFFFF"/>
        <w:adjustRightInd/>
        <w:snapToGrid/>
        <w:jc w:val="center"/>
        <w:rPr>
          <w:rFonts w:ascii="黑体" w:eastAsia="黑体" w:hAnsi="Verdana" w:cs="宋体"/>
          <w:color w:val="000000"/>
          <w:kern w:val="0"/>
          <w:sz w:val="32"/>
          <w:szCs w:val="32"/>
        </w:rPr>
      </w:pPr>
      <w:r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2017年党建与思政工作理论研究与实践创新建议主题</w:t>
      </w:r>
    </w:p>
    <w:p w:rsidR="00C023D6" w:rsidRDefault="00C023D6" w:rsidP="008F18D9">
      <w:pPr>
        <w:widowControl/>
        <w:shd w:val="clear" w:color="auto" w:fill="FFFFFF"/>
        <w:adjustRightInd/>
        <w:snapToGrid/>
        <w:jc w:val="center"/>
        <w:rPr>
          <w:rFonts w:ascii="黑体" w:eastAsia="黑体" w:hAnsi="Verdana" w:cs="宋体"/>
          <w:color w:val="000000"/>
          <w:kern w:val="0"/>
          <w:sz w:val="32"/>
          <w:szCs w:val="32"/>
        </w:rPr>
      </w:pPr>
    </w:p>
    <w:p w:rsidR="008F18D9" w:rsidRDefault="008F18D9" w:rsidP="008F18D9">
      <w:pPr>
        <w:widowControl/>
        <w:shd w:val="clear" w:color="auto" w:fill="FFFFFF"/>
        <w:adjustRightInd/>
        <w:snapToGrid/>
        <w:spacing w:line="700" w:lineRule="exact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1.“两学一做”常态化</w:t>
      </w:r>
      <w:r w:rsidR="00C023D6">
        <w:rPr>
          <w:rFonts w:ascii="宋体" w:eastAsia="宋体" w:hAnsi="宋体" w:hint="eastAsia"/>
          <w:sz w:val="30"/>
          <w:szCs w:val="30"/>
        </w:rPr>
        <w:t>机制</w:t>
      </w:r>
    </w:p>
    <w:p w:rsidR="008F18D9" w:rsidRDefault="008F18D9" w:rsidP="008F18D9">
      <w:pPr>
        <w:spacing w:line="700" w:lineRule="exac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2.</w:t>
      </w:r>
      <w:r>
        <w:rPr>
          <w:rFonts w:ascii="宋体" w:eastAsia="宋体" w:hAnsi="宋体" w:hint="eastAsia"/>
          <w:sz w:val="30"/>
          <w:szCs w:val="30"/>
        </w:rPr>
        <w:t>基层</w:t>
      </w:r>
      <w:r>
        <w:rPr>
          <w:rFonts w:asciiTheme="minorEastAsia" w:eastAsiaTheme="minorEastAsia" w:hAnsiTheme="minorEastAsia" w:hint="eastAsia"/>
          <w:sz w:val="30"/>
          <w:szCs w:val="30"/>
        </w:rPr>
        <w:t>党组织</w:t>
      </w:r>
      <w:r>
        <w:rPr>
          <w:rFonts w:ascii="宋体" w:eastAsia="宋体" w:hAnsi="宋体" w:hint="eastAsia"/>
          <w:sz w:val="30"/>
          <w:szCs w:val="30"/>
        </w:rPr>
        <w:t>工作机制与工作方法</w:t>
      </w:r>
    </w:p>
    <w:p w:rsidR="008F18D9" w:rsidRDefault="008F18D9" w:rsidP="008F18D9">
      <w:pPr>
        <w:spacing w:line="700" w:lineRule="exac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3.</w:t>
      </w:r>
      <w:r>
        <w:rPr>
          <w:rFonts w:ascii="宋体" w:eastAsia="宋体" w:hAnsi="宋体" w:hint="eastAsia"/>
          <w:sz w:val="30"/>
          <w:szCs w:val="30"/>
        </w:rPr>
        <w:t>党员</w:t>
      </w:r>
      <w:r>
        <w:rPr>
          <w:rFonts w:asciiTheme="minorEastAsia" w:eastAsiaTheme="minorEastAsia" w:hAnsiTheme="minorEastAsia" w:hint="eastAsia"/>
          <w:sz w:val="30"/>
          <w:szCs w:val="30"/>
        </w:rPr>
        <w:t>的“先锋模范”</w:t>
      </w:r>
      <w:r>
        <w:rPr>
          <w:rFonts w:ascii="宋体" w:eastAsia="宋体" w:hAnsi="宋体" w:hint="eastAsia"/>
          <w:sz w:val="30"/>
          <w:szCs w:val="30"/>
        </w:rPr>
        <w:t>作用发挥</w:t>
      </w:r>
    </w:p>
    <w:p w:rsidR="008F18D9" w:rsidRDefault="008F18D9" w:rsidP="008F18D9">
      <w:pPr>
        <w:spacing w:line="700" w:lineRule="exac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4.全员全过程全方位育人体系工作相关思考</w:t>
      </w:r>
    </w:p>
    <w:p w:rsidR="008F18D9" w:rsidRDefault="008F18D9" w:rsidP="008F18D9">
      <w:pPr>
        <w:spacing w:line="700" w:lineRule="exac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5.</w:t>
      </w:r>
      <w:r>
        <w:rPr>
          <w:rFonts w:asciiTheme="minorEastAsia" w:eastAsiaTheme="minorEastAsia" w:hAnsiTheme="minorEastAsia" w:hint="eastAsia"/>
          <w:bCs/>
          <w:color w:val="000000"/>
          <w:kern w:val="0"/>
          <w:sz w:val="30"/>
          <w:szCs w:val="30"/>
        </w:rPr>
        <w:t>外籍教师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意识形态领域工作相关探讨</w:t>
      </w:r>
    </w:p>
    <w:p w:rsidR="008F18D9" w:rsidRDefault="008F18D9" w:rsidP="008F18D9">
      <w:pPr>
        <w:spacing w:line="700" w:lineRule="exac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6.新教师</w:t>
      </w:r>
      <w:r>
        <w:rPr>
          <w:rFonts w:asciiTheme="minorEastAsia" w:eastAsiaTheme="minorEastAsia" w:hAnsiTheme="minorEastAsia" w:hint="eastAsia"/>
          <w:bCs/>
          <w:sz w:val="30"/>
          <w:szCs w:val="30"/>
        </w:rPr>
        <w:t>思想引领工作</w:t>
      </w:r>
    </w:p>
    <w:p w:rsidR="008F18D9" w:rsidRDefault="008F18D9" w:rsidP="008F18D9">
      <w:pPr>
        <w:spacing w:line="700" w:lineRule="exact"/>
        <w:rPr>
          <w:rFonts w:asciiTheme="minorEastAsia" w:eastAsiaTheme="minorEastAsia" w:hAnsiTheme="minorEastAsia"/>
          <w:bCs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hint="eastAsia"/>
          <w:bCs/>
          <w:color w:val="000000"/>
          <w:kern w:val="0"/>
          <w:sz w:val="30"/>
          <w:szCs w:val="30"/>
        </w:rPr>
        <w:t>7.</w:t>
      </w:r>
      <w:r>
        <w:rPr>
          <w:rFonts w:ascii="宋体" w:eastAsia="宋体" w:hAnsi="宋体" w:hint="eastAsia"/>
          <w:bCs/>
          <w:color w:val="000000"/>
          <w:kern w:val="0"/>
          <w:sz w:val="30"/>
          <w:szCs w:val="30"/>
        </w:rPr>
        <w:t>推进学院党风廉政建设新机制</w:t>
      </w:r>
    </w:p>
    <w:p w:rsidR="008F18D9" w:rsidRDefault="008F18D9" w:rsidP="008F18D9">
      <w:pPr>
        <w:spacing w:line="700" w:lineRule="exact"/>
        <w:rPr>
          <w:rFonts w:ascii="宋体" w:eastAsia="宋体" w:hAnsi="宋体"/>
          <w:bCs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hint="eastAsia"/>
          <w:bCs/>
          <w:color w:val="000000"/>
          <w:kern w:val="0"/>
          <w:sz w:val="30"/>
          <w:szCs w:val="30"/>
        </w:rPr>
        <w:t>8．</w:t>
      </w:r>
      <w:r w:rsidR="00C023D6">
        <w:rPr>
          <w:rFonts w:ascii="宋体" w:eastAsia="宋体" w:hAnsi="宋体" w:hint="eastAsia"/>
          <w:bCs/>
          <w:color w:val="000000"/>
          <w:kern w:val="0"/>
          <w:sz w:val="30"/>
          <w:szCs w:val="30"/>
        </w:rPr>
        <w:t>民主党派积极参政和</w:t>
      </w:r>
      <w:r>
        <w:rPr>
          <w:rFonts w:ascii="宋体" w:eastAsia="宋体" w:hAnsi="宋体" w:hint="eastAsia"/>
          <w:bCs/>
          <w:color w:val="000000"/>
          <w:kern w:val="0"/>
          <w:sz w:val="30"/>
          <w:szCs w:val="30"/>
        </w:rPr>
        <w:t>教职工民主意识</w:t>
      </w:r>
      <w:r w:rsidR="00C023D6">
        <w:rPr>
          <w:rFonts w:ascii="宋体" w:eastAsia="宋体" w:hAnsi="宋体" w:hint="eastAsia"/>
          <w:bCs/>
          <w:color w:val="000000"/>
          <w:kern w:val="0"/>
          <w:sz w:val="30"/>
          <w:szCs w:val="30"/>
        </w:rPr>
        <w:t>的发挥</w:t>
      </w:r>
    </w:p>
    <w:p w:rsidR="008F18D9" w:rsidRDefault="008F18D9" w:rsidP="008F18D9">
      <w:pPr>
        <w:spacing w:line="700" w:lineRule="exact"/>
        <w:rPr>
          <w:rFonts w:ascii="宋体" w:eastAsia="宋体" w:hAnsi="宋体"/>
          <w:bCs/>
          <w:color w:val="000000"/>
          <w:kern w:val="0"/>
          <w:sz w:val="30"/>
          <w:szCs w:val="30"/>
        </w:rPr>
      </w:pPr>
      <w:r>
        <w:rPr>
          <w:rFonts w:ascii="宋体" w:eastAsia="宋体" w:hAnsi="宋体" w:hint="eastAsia"/>
          <w:bCs/>
          <w:color w:val="000000"/>
          <w:kern w:val="0"/>
          <w:sz w:val="30"/>
          <w:szCs w:val="30"/>
        </w:rPr>
        <w:t>9. 学生“三自”教育功能的发挥</w:t>
      </w:r>
    </w:p>
    <w:p w:rsidR="008F18D9" w:rsidRDefault="008F18D9" w:rsidP="008F18D9">
      <w:pPr>
        <w:spacing w:line="700" w:lineRule="exact"/>
        <w:rPr>
          <w:bCs/>
          <w:color w:val="000000"/>
          <w:kern w:val="0"/>
          <w:sz w:val="30"/>
          <w:szCs w:val="30"/>
        </w:rPr>
      </w:pPr>
      <w:r>
        <w:rPr>
          <w:rFonts w:ascii="宋体" w:eastAsia="宋体" w:hAnsi="宋体" w:hint="eastAsia"/>
          <w:bCs/>
          <w:color w:val="000000"/>
          <w:kern w:val="0"/>
          <w:sz w:val="30"/>
          <w:szCs w:val="30"/>
        </w:rPr>
        <w:t>10.红色教育基地的社会实践</w:t>
      </w:r>
      <w:r w:rsidR="00024C4D">
        <w:rPr>
          <w:rFonts w:ascii="宋体" w:eastAsia="宋体" w:hAnsi="宋体" w:hint="eastAsia"/>
          <w:bCs/>
          <w:color w:val="000000"/>
          <w:kern w:val="0"/>
          <w:sz w:val="30"/>
          <w:szCs w:val="30"/>
        </w:rPr>
        <w:t>等</w:t>
      </w:r>
    </w:p>
    <w:sectPr w:rsidR="008F18D9" w:rsidSect="000E6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A1C" w:rsidRDefault="006A2A1C" w:rsidP="005C03A8">
      <w:pPr>
        <w:spacing w:line="240" w:lineRule="auto"/>
      </w:pPr>
      <w:r>
        <w:separator/>
      </w:r>
    </w:p>
  </w:endnote>
  <w:endnote w:type="continuationSeparator" w:id="1">
    <w:p w:rsidR="006A2A1C" w:rsidRDefault="006A2A1C" w:rsidP="005C0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A1C" w:rsidRDefault="006A2A1C" w:rsidP="005C03A8">
      <w:pPr>
        <w:spacing w:line="240" w:lineRule="auto"/>
      </w:pPr>
      <w:r>
        <w:separator/>
      </w:r>
    </w:p>
  </w:footnote>
  <w:footnote w:type="continuationSeparator" w:id="1">
    <w:p w:rsidR="006A2A1C" w:rsidRDefault="006A2A1C" w:rsidP="005C03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0DB2"/>
    <w:multiLevelType w:val="hybridMultilevel"/>
    <w:tmpl w:val="8ADA32CA"/>
    <w:lvl w:ilvl="0" w:tplc="47B65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180BB5"/>
    <w:multiLevelType w:val="hybridMultilevel"/>
    <w:tmpl w:val="DE366FDC"/>
    <w:lvl w:ilvl="0" w:tplc="12BAEF96">
      <w:start w:val="1"/>
      <w:numFmt w:val="decimal"/>
      <w:lvlText w:val="%1."/>
      <w:lvlJc w:val="left"/>
      <w:pPr>
        <w:ind w:left="1000" w:hanging="360"/>
      </w:pPr>
      <w:rPr>
        <w:rFonts w:ascii="仿宋_GB2312" w:eastAsia="仿宋_GB2312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B7B240C"/>
    <w:multiLevelType w:val="multilevel"/>
    <w:tmpl w:val="6B7B240C"/>
    <w:lvl w:ilvl="0">
      <w:start w:val="1"/>
      <w:numFmt w:val="chineseCountingThousand"/>
      <w:pStyle w:val="1"/>
      <w:lvlText w:val="%1、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chineseCountingThousand"/>
      <w:pStyle w:val="2"/>
      <w:lvlText w:val="(%2)"/>
      <w:lvlJc w:val="left"/>
      <w:pPr>
        <w:tabs>
          <w:tab w:val="num" w:pos="1560"/>
        </w:tabs>
        <w:ind w:left="156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F35"/>
    <w:rsid w:val="00024C4D"/>
    <w:rsid w:val="00076EE7"/>
    <w:rsid w:val="000B1A0B"/>
    <w:rsid w:val="000E2244"/>
    <w:rsid w:val="000E6A18"/>
    <w:rsid w:val="000E738B"/>
    <w:rsid w:val="000F615E"/>
    <w:rsid w:val="00133E4B"/>
    <w:rsid w:val="00151AA9"/>
    <w:rsid w:val="0017109A"/>
    <w:rsid w:val="001D3517"/>
    <w:rsid w:val="002442A0"/>
    <w:rsid w:val="002626B0"/>
    <w:rsid w:val="00295701"/>
    <w:rsid w:val="002B2415"/>
    <w:rsid w:val="002C6F35"/>
    <w:rsid w:val="003D1A2B"/>
    <w:rsid w:val="003D617F"/>
    <w:rsid w:val="003E1848"/>
    <w:rsid w:val="00461C6D"/>
    <w:rsid w:val="0048446B"/>
    <w:rsid w:val="00486331"/>
    <w:rsid w:val="004B520D"/>
    <w:rsid w:val="004F542F"/>
    <w:rsid w:val="00571B41"/>
    <w:rsid w:val="00593210"/>
    <w:rsid w:val="005C03A8"/>
    <w:rsid w:val="005C29F3"/>
    <w:rsid w:val="006003BA"/>
    <w:rsid w:val="006358D1"/>
    <w:rsid w:val="00646900"/>
    <w:rsid w:val="00671320"/>
    <w:rsid w:val="006A2A1C"/>
    <w:rsid w:val="006B3E02"/>
    <w:rsid w:val="006C0522"/>
    <w:rsid w:val="006D45BC"/>
    <w:rsid w:val="006E2C84"/>
    <w:rsid w:val="007B6F63"/>
    <w:rsid w:val="007F1A96"/>
    <w:rsid w:val="00831151"/>
    <w:rsid w:val="008432BF"/>
    <w:rsid w:val="008606B1"/>
    <w:rsid w:val="00862272"/>
    <w:rsid w:val="00895970"/>
    <w:rsid w:val="008A31B6"/>
    <w:rsid w:val="008F18D9"/>
    <w:rsid w:val="00995FAB"/>
    <w:rsid w:val="009B6620"/>
    <w:rsid w:val="009C1F9F"/>
    <w:rsid w:val="00A562D1"/>
    <w:rsid w:val="00A650CD"/>
    <w:rsid w:val="00A75E2E"/>
    <w:rsid w:val="00AA3F66"/>
    <w:rsid w:val="00B4671D"/>
    <w:rsid w:val="00BE70B9"/>
    <w:rsid w:val="00C023D6"/>
    <w:rsid w:val="00C06ED3"/>
    <w:rsid w:val="00C67C27"/>
    <w:rsid w:val="00CE190F"/>
    <w:rsid w:val="00D036FB"/>
    <w:rsid w:val="00D154AA"/>
    <w:rsid w:val="00DC472F"/>
    <w:rsid w:val="00DC6A4D"/>
    <w:rsid w:val="00DD558A"/>
    <w:rsid w:val="00E32300"/>
    <w:rsid w:val="00E64AF2"/>
    <w:rsid w:val="00F45998"/>
    <w:rsid w:val="00F5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63"/>
    <w:pPr>
      <w:widowControl w:val="0"/>
      <w:adjustRightInd w:val="0"/>
      <w:snapToGrid w:val="0"/>
      <w:spacing w:line="360" w:lineRule="auto"/>
      <w:jc w:val="both"/>
    </w:pPr>
    <w:rPr>
      <w:rFonts w:eastAsia="仿宋_GB2312"/>
      <w:kern w:val="2"/>
      <w:sz w:val="28"/>
      <w:szCs w:val="24"/>
    </w:rPr>
  </w:style>
  <w:style w:type="paragraph" w:styleId="1">
    <w:name w:val="heading 1"/>
    <w:basedOn w:val="a"/>
    <w:next w:val="a"/>
    <w:link w:val="1Char"/>
    <w:qFormat/>
    <w:rsid w:val="007B6F63"/>
    <w:pPr>
      <w:keepNext/>
      <w:keepLines/>
      <w:numPr>
        <w:numId w:val="2"/>
      </w:numPr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7B6F63"/>
    <w:pPr>
      <w:keepNext/>
      <w:keepLines/>
      <w:numPr>
        <w:ilvl w:val="1"/>
        <w:numId w:val="2"/>
      </w:numPr>
      <w:outlineLvl w:val="1"/>
    </w:pPr>
    <w:rPr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B6F63"/>
    <w:rPr>
      <w:rFonts w:eastAsia="仿宋_GB2312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7B6F63"/>
    <w:rPr>
      <w:rFonts w:eastAsia="仿宋_GB2312"/>
      <w:b/>
      <w:bCs/>
      <w:kern w:val="2"/>
      <w:sz w:val="30"/>
      <w:szCs w:val="32"/>
    </w:rPr>
  </w:style>
  <w:style w:type="paragraph" w:styleId="a3">
    <w:name w:val="Title"/>
    <w:basedOn w:val="a"/>
    <w:next w:val="a"/>
    <w:link w:val="Char"/>
    <w:qFormat/>
    <w:rsid w:val="007B6F63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7B6F63"/>
    <w:rPr>
      <w:rFonts w:ascii="Arial" w:eastAsia="仿宋_GB2312" w:hAnsi="Arial" w:cs="Arial"/>
      <w:b/>
      <w:bCs/>
      <w:kern w:val="2"/>
      <w:sz w:val="32"/>
      <w:szCs w:val="32"/>
    </w:rPr>
  </w:style>
  <w:style w:type="paragraph" w:styleId="a4">
    <w:name w:val="List Paragraph"/>
    <w:basedOn w:val="a"/>
    <w:uiPriority w:val="34"/>
    <w:qFormat/>
    <w:rsid w:val="002C6F35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C6F35"/>
  </w:style>
  <w:style w:type="paragraph" w:styleId="a5">
    <w:name w:val="header"/>
    <w:basedOn w:val="a"/>
    <w:link w:val="Char0"/>
    <w:uiPriority w:val="99"/>
    <w:semiHidden/>
    <w:unhideWhenUsed/>
    <w:rsid w:val="005C03A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C03A8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C03A8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C03A8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2017-04-06T04:22:00Z</cp:lastPrinted>
  <dcterms:created xsi:type="dcterms:W3CDTF">2017-04-06T00:58:00Z</dcterms:created>
  <dcterms:modified xsi:type="dcterms:W3CDTF">2017-04-10T05:31:00Z</dcterms:modified>
</cp:coreProperties>
</file>