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9BDB"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研究生党支部组织生活案例信息表</w:t>
      </w:r>
    </w:p>
    <w:p w14:paraId="50DB87CF">
      <w:pPr>
        <w:spacing w:line="420" w:lineRule="exact"/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（20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</w:rPr>
        <w:t>年）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5"/>
        <w:gridCol w:w="1455"/>
        <w:gridCol w:w="3499"/>
      </w:tblGrid>
      <w:tr w14:paraId="65E7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9F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学院（系）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DB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4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6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57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6D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组织者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4AC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F1F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支部内职务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E86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 w14:paraId="2701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8F2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手  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900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083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邮  箱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005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6391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FE29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选题大类：（后附说明） </w:t>
            </w:r>
          </w:p>
          <w:p w14:paraId="05EEBD4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理论学习类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时政热点类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组织建设类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文化传创类</w:t>
            </w:r>
          </w:p>
          <w:p w14:paraId="13087A06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服务群众类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引领发展类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其他  </w:t>
            </w:r>
          </w:p>
        </w:tc>
      </w:tr>
      <w:tr w14:paraId="0A60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689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活动主题：</w:t>
            </w:r>
          </w:p>
        </w:tc>
      </w:tr>
      <w:tr w14:paraId="2102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D18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活动形式：</w:t>
            </w:r>
          </w:p>
        </w:tc>
      </w:tr>
      <w:tr w14:paraId="7F5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67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内容摘要：（250字以内简述活动的目的、内容和成效）</w:t>
            </w:r>
          </w:p>
          <w:p w14:paraId="1747DDB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680FFD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352C73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DEABE4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635882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2148D7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1F6EDB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 w14:paraId="6478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E4D3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详细内容：（应包括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选题背景、活动流程、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8"/>
                <w:lang w:val="en-US" w:eastAsia="zh-CN"/>
              </w:rPr>
              <w:t>成效与启示、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支部成员体会收获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等部分，字数2000字以内）</w:t>
            </w:r>
          </w:p>
          <w:p w14:paraId="309DD2B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1973567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850C81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033327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63AF3E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2BB719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5006CAB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5CE2D5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922F1A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849F533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18EAF7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EC846E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A85F9C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901271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D8F878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5F7227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958998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F9DA76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E6B814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13F932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08DB31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3ADFB42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BE4178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1C10EFB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5A275DBF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DFDDAF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8B20ED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344DD96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78A41BA">
            <w:pP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</w:pPr>
          </w:p>
        </w:tc>
      </w:tr>
      <w:tr w14:paraId="05A7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EBB0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总结评说：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（支部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委员会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针对活动开展情况，对组织生活案例进行提炼总结评说，突出经验做法和进一步完善设想，250字以内）</w:t>
            </w:r>
          </w:p>
          <w:p w14:paraId="515CF45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ECF903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386A8CA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F05C39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5097407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27DEAE0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17B55F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1E0EF6B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E8CD31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655A21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6033EB7F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 w14:paraId="44D9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94C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院系推荐意见：</w:t>
            </w:r>
          </w:p>
          <w:p w14:paraId="64553F2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57A5294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5500F86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72A6565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4940809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                                       负责人签字：（盖章）                </w:t>
            </w:r>
          </w:p>
          <w:p w14:paraId="34759319">
            <w:pPr>
              <w:ind w:firstLine="5520" w:firstLineChars="2300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年    月    日  </w:t>
            </w:r>
          </w:p>
        </w:tc>
      </w:tr>
    </w:tbl>
    <w:p w14:paraId="33A55A47">
      <w:pPr>
        <w:rPr>
          <w:rFonts w:hint="default" w:ascii="Times New Roman" w:hAnsi="Times New Roman" w:eastAsia="仿宋_GB2312" w:cs="Times New Roman"/>
          <w:b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sz w:val="18"/>
          <w:szCs w:val="18"/>
        </w:rPr>
        <w:t>选题大类说明：</w:t>
      </w:r>
    </w:p>
    <w:p w14:paraId="0B9E03C4">
      <w:pP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val="en-US" w:eastAsia="zh-CN"/>
        </w:rPr>
        <w:t>（1）理论学习类：学习宣传贯彻党的二十届三中全会精神，学习贯彻习近平总书记重要讲话和全国教育大会精神，研读马克思主义和中国特色社会主义经典理论著作；（2）时政热点类：讨论分析国内外经济政治形势、国际关系、国内外热点事件以及和研究生密切相关的重要事件等；（3）组织建设类：</w:t>
      </w:r>
      <w:r>
        <w:rPr>
          <w:rFonts w:ascii="Times New Roman" w:hAnsi="Times New Roman" w:eastAsia="仿宋_GB2312" w:cs="Times New Roman"/>
          <w:b w:val="0"/>
          <w:bCs w:val="0"/>
          <w:sz w:val="18"/>
          <w:szCs w:val="18"/>
          <w:highlight w:val="none"/>
        </w:rPr>
        <w:t>组织党员检视整改、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val="en-US" w:eastAsia="zh-CN"/>
        </w:rPr>
        <w:t>对</w:t>
      </w:r>
      <w:r>
        <w:rPr>
          <w:rFonts w:ascii="Times New Roman" w:hAnsi="Times New Roman" w:eastAsia="仿宋_GB2312" w:cs="Times New Roman"/>
          <w:b w:val="0"/>
          <w:bCs w:val="0"/>
          <w:sz w:val="18"/>
          <w:szCs w:val="18"/>
          <w:highlight w:val="none"/>
        </w:rPr>
        <w:t>支部建设情况进行分析研判、对支部工作进行讨论研究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val="en-US" w:eastAsia="zh-CN"/>
        </w:rPr>
        <w:t>，与教工党支部、重点单位党支部等结对共建，加强支委会等党建骨干队伍建设等；（4）文化传创类：学习宣传习近平文化思想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val="en-US" w:eastAsia="zh-CN"/>
        </w:rPr>
        <w:t>挖掘学科资源开展党建工作，结合学科特色与学科文化开展活动，引领研究生树立学科自信；（5）服务群众类：</w:t>
      </w:r>
      <w:r>
        <w:rPr>
          <w:rFonts w:ascii="Times New Roman" w:hAnsi="Times New Roman" w:eastAsia="仿宋_GB2312" w:cs="Times New Roman"/>
          <w:b w:val="0"/>
          <w:bCs w:val="0"/>
          <w:sz w:val="18"/>
          <w:szCs w:val="18"/>
          <w:highlight w:val="none"/>
        </w:rPr>
        <w:t>聚焦研究生实际需求和困难问题，提供针对性帮助和服务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highlight w:val="none"/>
          <w:lang w:val="en-US" w:eastAsia="zh-CN"/>
        </w:rPr>
        <w:t>充分发挥所学专业优势，在实践锻炼中承担社会责任等；（6）引领发展类：聚焦主责主业引导党员在日常工作学习生活中发挥先锋模范作用，推动党支部工作与学风建设、身心发展、生涯规划等相结合，承担学校或学院与学科发展、人才培养等相关任务；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）其他：其他能够充分发挥支部教育、管理、监督党员和组织、宣传、凝聚和服务群众职责的活动，类目可自拟。</w:t>
      </w:r>
    </w:p>
    <w:p w14:paraId="0CB9AA8C">
      <w:pP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ODMwMzFkMTJhMjYyMjQ1ZDA0NTFhYWYzZTljYzMifQ=="/>
  </w:docVars>
  <w:rsids>
    <w:rsidRoot w:val="00BD7BB6"/>
    <w:rsid w:val="00016123"/>
    <w:rsid w:val="00064315"/>
    <w:rsid w:val="00351CD8"/>
    <w:rsid w:val="004A766E"/>
    <w:rsid w:val="005333AE"/>
    <w:rsid w:val="005F6B35"/>
    <w:rsid w:val="0069118B"/>
    <w:rsid w:val="006C1671"/>
    <w:rsid w:val="00762549"/>
    <w:rsid w:val="007A4E96"/>
    <w:rsid w:val="008E72DD"/>
    <w:rsid w:val="0097350B"/>
    <w:rsid w:val="00A10681"/>
    <w:rsid w:val="00BD7BB6"/>
    <w:rsid w:val="00CA796A"/>
    <w:rsid w:val="00DC48FB"/>
    <w:rsid w:val="00EB1315"/>
    <w:rsid w:val="00EC0685"/>
    <w:rsid w:val="00F62498"/>
    <w:rsid w:val="00FD3E63"/>
    <w:rsid w:val="04163858"/>
    <w:rsid w:val="0D1349C7"/>
    <w:rsid w:val="12B04A66"/>
    <w:rsid w:val="16647B9C"/>
    <w:rsid w:val="18002666"/>
    <w:rsid w:val="213D6554"/>
    <w:rsid w:val="22B738CF"/>
    <w:rsid w:val="2BB20311"/>
    <w:rsid w:val="32CE702B"/>
    <w:rsid w:val="3BCC6DD0"/>
    <w:rsid w:val="3BEA4762"/>
    <w:rsid w:val="47210529"/>
    <w:rsid w:val="4AF83E31"/>
    <w:rsid w:val="4C03627F"/>
    <w:rsid w:val="51E23F34"/>
    <w:rsid w:val="583346ED"/>
    <w:rsid w:val="5B1E30E4"/>
    <w:rsid w:val="5F286767"/>
    <w:rsid w:val="627D7A4C"/>
    <w:rsid w:val="64CD65AC"/>
    <w:rsid w:val="6B3726F6"/>
    <w:rsid w:val="78AD7B4D"/>
    <w:rsid w:val="79D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731</Characters>
  <Lines>5</Lines>
  <Paragraphs>1</Paragraphs>
  <TotalTime>4</TotalTime>
  <ScaleCrop>false</ScaleCrop>
  <LinksUpToDate>false</LinksUpToDate>
  <CharactersWithSpaces>824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2019-11-05T08:49:00Z</dcterms:created>
  <dc:creator>admin</dc:creator>
  <cp:lastModifiedBy>应云斌</cp:lastModifiedBy>
  <dcterms:modified xsi:type="dcterms:W3CDTF">2024-10-29T02:38:53Z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AA4E197C4D6745E7A6A5AB189B3E6EA9</vt:lpwstr>
  </property>
</Properties>
</file>