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AD" w:rsidRDefault="009C0BAD" w:rsidP="009C0BAD">
      <w:pPr>
        <w:jc w:val="center"/>
        <w:rPr>
          <w:b/>
          <w:sz w:val="32"/>
          <w:szCs w:val="32"/>
        </w:rPr>
      </w:pPr>
      <w:r w:rsidRPr="009C0BAD">
        <w:rPr>
          <w:rFonts w:hint="eastAsia"/>
          <w:b/>
          <w:sz w:val="32"/>
          <w:szCs w:val="32"/>
        </w:rPr>
        <w:t>外语学院党委关于开展“开学第一课</w:t>
      </w:r>
      <w:r w:rsidRPr="009C0BAD">
        <w:rPr>
          <w:rFonts w:hint="eastAsia"/>
          <w:b/>
          <w:sz w:val="32"/>
          <w:szCs w:val="32"/>
        </w:rPr>
        <w:t xml:space="preserve"> </w:t>
      </w:r>
      <w:r w:rsidRPr="009C0BAD">
        <w:rPr>
          <w:rFonts w:hint="eastAsia"/>
          <w:b/>
          <w:sz w:val="32"/>
          <w:szCs w:val="32"/>
        </w:rPr>
        <w:t>起航新征程”教育</w:t>
      </w:r>
    </w:p>
    <w:p w:rsidR="004C7A62" w:rsidRPr="009C0BAD" w:rsidRDefault="009C0BAD" w:rsidP="009C0BAD">
      <w:pPr>
        <w:jc w:val="center"/>
        <w:rPr>
          <w:b/>
          <w:sz w:val="32"/>
          <w:szCs w:val="32"/>
        </w:rPr>
      </w:pPr>
      <w:r w:rsidRPr="009C0BAD">
        <w:rPr>
          <w:rFonts w:hint="eastAsia"/>
          <w:b/>
          <w:sz w:val="32"/>
          <w:szCs w:val="32"/>
        </w:rPr>
        <w:t>活动汇总表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382"/>
        <w:gridCol w:w="1732"/>
        <w:gridCol w:w="2268"/>
        <w:gridCol w:w="3118"/>
      </w:tblGrid>
      <w:tr w:rsidR="009C0BAD" w:rsidRPr="009C0BAD" w:rsidTr="00CB4A2F">
        <w:tc>
          <w:tcPr>
            <w:tcW w:w="1382" w:type="dxa"/>
          </w:tcPr>
          <w:p w:rsidR="009C0BAD" w:rsidRPr="009C0BAD" w:rsidRDefault="009C0BAD" w:rsidP="00CB4A2F">
            <w:pPr>
              <w:rPr>
                <w:rFonts w:ascii="仿宋_GB2312" w:eastAsia="仿宋_GB2312" w:hAnsi="宋体" w:cs="宋体"/>
                <w:b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  <w:r w:rsidRPr="009C0BAD">
              <w:rPr>
                <w:rFonts w:ascii="仿宋_GB2312" w:eastAsia="仿宋_GB2312" w:hAnsi="宋体" w:cs="宋体" w:hint="eastAsia"/>
                <w:b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姓名</w:t>
            </w:r>
          </w:p>
        </w:tc>
        <w:tc>
          <w:tcPr>
            <w:tcW w:w="1732" w:type="dxa"/>
          </w:tcPr>
          <w:p w:rsidR="009C0BAD" w:rsidRPr="009C0BAD" w:rsidRDefault="009C0BAD" w:rsidP="00CB4A2F">
            <w:pPr>
              <w:rPr>
                <w:rFonts w:ascii="仿宋_GB2312" w:eastAsia="仿宋_GB2312" w:hAnsi="宋体" w:cs="宋体"/>
                <w:b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  <w:r w:rsidRPr="009C0BAD">
              <w:rPr>
                <w:rFonts w:ascii="仿宋_GB2312" w:eastAsia="仿宋_GB2312" w:hAnsi="宋体" w:cs="宋体" w:hint="eastAsia"/>
                <w:b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日期</w:t>
            </w:r>
          </w:p>
        </w:tc>
        <w:tc>
          <w:tcPr>
            <w:tcW w:w="2268" w:type="dxa"/>
          </w:tcPr>
          <w:p w:rsidR="009C0BAD" w:rsidRPr="009C0BAD" w:rsidRDefault="009C0BAD" w:rsidP="00CB4A2F">
            <w:pPr>
              <w:rPr>
                <w:rFonts w:ascii="仿宋_GB2312" w:eastAsia="仿宋_GB2312" w:hAnsi="宋体" w:cs="宋体"/>
                <w:b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  <w:r w:rsidRPr="009C0BAD">
              <w:rPr>
                <w:rFonts w:ascii="仿宋_GB2312" w:eastAsia="仿宋_GB2312" w:hAnsi="宋体" w:cs="宋体" w:hint="eastAsia"/>
                <w:b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课程</w:t>
            </w:r>
            <w:r w:rsidRPr="009C0BAD">
              <w:rPr>
                <w:rFonts w:ascii="仿宋_GB2312" w:eastAsia="仿宋_GB2312" w:hAnsi="宋体" w:cs="宋体"/>
                <w:b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名称</w:t>
            </w:r>
          </w:p>
        </w:tc>
        <w:tc>
          <w:tcPr>
            <w:tcW w:w="3118" w:type="dxa"/>
          </w:tcPr>
          <w:p w:rsidR="009C0BAD" w:rsidRPr="009C0BAD" w:rsidRDefault="009C0BAD" w:rsidP="00CB4A2F">
            <w:pPr>
              <w:rPr>
                <w:rFonts w:ascii="仿宋_GB2312" w:eastAsia="仿宋_GB2312" w:hAnsi="宋体" w:cs="宋体"/>
                <w:b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  <w:r w:rsidRPr="009C0BAD">
              <w:rPr>
                <w:rFonts w:ascii="仿宋_GB2312" w:eastAsia="仿宋_GB2312" w:hAnsi="宋体" w:cs="宋体" w:hint="eastAsia"/>
                <w:b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主题</w:t>
            </w: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bookmarkStart w:id="0" w:name="_GoBack"/>
        <w:bookmarkEnd w:id="0"/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9C0BAD" w:rsidTr="00CB4A2F">
        <w:tc>
          <w:tcPr>
            <w:tcW w:w="138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732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26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118" w:type="dxa"/>
          </w:tcPr>
          <w:p w:rsidR="009C0BAD" w:rsidRDefault="009C0BAD" w:rsidP="00CB4A2F">
            <w:pP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</w:tbl>
    <w:p w:rsidR="009C0BAD" w:rsidRDefault="009C0BAD">
      <w:pPr>
        <w:rPr>
          <w:rFonts w:hint="eastAsia"/>
        </w:rPr>
      </w:pPr>
    </w:p>
    <w:sectPr w:rsidR="009C0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83F" w:rsidRDefault="00F8483F" w:rsidP="009C0BAD">
      <w:r>
        <w:separator/>
      </w:r>
    </w:p>
  </w:endnote>
  <w:endnote w:type="continuationSeparator" w:id="0">
    <w:p w:rsidR="00F8483F" w:rsidRDefault="00F8483F" w:rsidP="009C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83F" w:rsidRDefault="00F8483F" w:rsidP="009C0BAD">
      <w:r>
        <w:separator/>
      </w:r>
    </w:p>
  </w:footnote>
  <w:footnote w:type="continuationSeparator" w:id="0">
    <w:p w:rsidR="00F8483F" w:rsidRDefault="00F8483F" w:rsidP="009C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3A"/>
    <w:rsid w:val="00354318"/>
    <w:rsid w:val="007130BF"/>
    <w:rsid w:val="009C0BAD"/>
    <w:rsid w:val="00C74F3A"/>
    <w:rsid w:val="00F8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6E98FE-DF2D-4875-B2C0-80018BA9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B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BAD"/>
    <w:rPr>
      <w:sz w:val="18"/>
      <w:szCs w:val="18"/>
    </w:rPr>
  </w:style>
  <w:style w:type="table" w:styleId="a5">
    <w:name w:val="Table Grid"/>
    <w:basedOn w:val="a1"/>
    <w:uiPriority w:val="39"/>
    <w:rsid w:val="009C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</dc:creator>
  <cp:keywords/>
  <dc:description/>
  <cp:lastModifiedBy>Camel</cp:lastModifiedBy>
  <cp:revision>2</cp:revision>
  <dcterms:created xsi:type="dcterms:W3CDTF">2019-07-12T05:48:00Z</dcterms:created>
  <dcterms:modified xsi:type="dcterms:W3CDTF">2019-07-12T05:50:00Z</dcterms:modified>
</cp:coreProperties>
</file>