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4F" w:rsidRDefault="00267AD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黑体" w:eastAsia="黑体" w:hAnsi="黑体" w:cs="黑体" w:hint="eastAsia"/>
          <w:sz w:val="32"/>
          <w:szCs w:val="32"/>
        </w:rPr>
        <w:tab/>
      </w:r>
    </w:p>
    <w:p w:rsidR="00812A4F" w:rsidRDefault="00812A4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b/>
          <w:bCs/>
          <w:spacing w:val="-8"/>
          <w:w w:val="96"/>
          <w:sz w:val="44"/>
          <w:szCs w:val="44"/>
        </w:rPr>
      </w:pPr>
    </w:p>
    <w:p w:rsidR="00812A4F" w:rsidRDefault="00267AD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b/>
          <w:bCs/>
          <w:spacing w:val="-8"/>
          <w:w w:val="96"/>
          <w:sz w:val="44"/>
          <w:szCs w:val="44"/>
        </w:rPr>
      </w:pPr>
      <w:r>
        <w:rPr>
          <w:rFonts w:eastAsia="方正公文小标宋" w:hint="eastAsia"/>
          <w:b/>
          <w:bCs/>
          <w:spacing w:val="-8"/>
          <w:w w:val="96"/>
          <w:sz w:val="44"/>
          <w:szCs w:val="44"/>
        </w:rPr>
        <w:t>国家公派留学管理信息平台申请材料及说明</w:t>
      </w:r>
    </w:p>
    <w:p w:rsidR="00812A4F" w:rsidRDefault="00812A4F">
      <w:pPr>
        <w:spacing w:line="480" w:lineRule="exact"/>
        <w:ind w:firstLineChars="200" w:firstLine="643"/>
        <w:rPr>
          <w:rFonts w:eastAsia="仿宋"/>
          <w:b/>
          <w:sz w:val="32"/>
          <w:szCs w:val="32"/>
        </w:rPr>
      </w:pPr>
    </w:p>
    <w:p w:rsidR="00812A4F" w:rsidRDefault="00267AD0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一、请通过专家评审的候选人于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0:00—9</w:t>
      </w:r>
      <w:r>
        <w:rPr>
          <w:rFonts w:eastAsia="仿宋_GB2312"/>
          <w:sz w:val="32"/>
          <w:szCs w:val="32"/>
        </w:rPr>
        <w:t>月</w:t>
      </w:r>
      <w:r w:rsidR="00D4746E"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24:00</w:t>
      </w:r>
      <w:r>
        <w:rPr>
          <w:rFonts w:ascii="仿宋_GB2312" w:eastAsia="仿宋_GB2312" w:hAnsi="仿宋_GB2312" w:cs="仿宋_GB2312" w:hint="eastAsia"/>
          <w:sz w:val="32"/>
          <w:szCs w:val="32"/>
        </w:rPr>
        <w:t>登陆“国家留学基金委网上报名系统”（网址：</w:t>
      </w:r>
      <w:r>
        <w:rPr>
          <w:rFonts w:eastAsia="仿宋_GB2312"/>
          <w:sz w:val="32"/>
          <w:szCs w:val="32"/>
        </w:rPr>
        <w:t>sa.csc.edu.cn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）进行网报，并按要求上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传相关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附件材料。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注册时请选择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访学类</w:t>
      </w:r>
      <w:r>
        <w:rPr>
          <w:rFonts w:ascii="仿宋_GB2312" w:eastAsia="仿宋_GB2312" w:hAnsi="仿宋_GB2312" w:cs="仿宋_GB2312" w:hint="eastAsia"/>
          <w:sz w:val="32"/>
          <w:szCs w:val="32"/>
        </w:rPr>
        <w:t>，网上填写《国家留学基金管理委员会出国留学申请表（访学类）》。</w:t>
      </w:r>
    </w:p>
    <w:p w:rsidR="00812A4F" w:rsidRDefault="00267AD0">
      <w:pPr>
        <w:widowControl/>
        <w:spacing w:line="600" w:lineRule="exact"/>
        <w:ind w:firstLineChars="188" w:firstLine="602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填表时请注意：申报项目名称为“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与行业部门合作项目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”，可利用合作渠道名称为“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语言文字应用研究高层次人才培养项目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”，受理机构为“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直接上报基金委</w:t>
      </w:r>
      <w:r>
        <w:rPr>
          <w:rFonts w:ascii="仿宋_GB2312" w:eastAsia="仿宋_GB2312" w:hAnsi="仿宋_GB2312" w:cs="仿宋_GB2312" w:hint="eastAsia"/>
          <w:sz w:val="32"/>
          <w:szCs w:val="32"/>
        </w:rPr>
        <w:t>”；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留学国家、留学单位、国外邀请人等根据所获邀请信据实填写；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研修计划请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务必完整填写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，相关情况请结合实际填写。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有关人员网上提交的其他申请材料包括（需扫描上传）：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）邀请信：</w:t>
      </w:r>
      <w:r>
        <w:rPr>
          <w:rFonts w:ascii="仿宋_GB2312" w:eastAsia="仿宋_GB2312" w:hAnsi="仿宋_GB2312" w:cs="仿宋_GB2312"/>
          <w:sz w:val="32"/>
          <w:szCs w:val="32"/>
        </w:rPr>
        <w:t>须上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传国外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留学单位正式邀请信。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如已联系确认国外留学单位但暂未获得正式邀请信的，请上传加盖学校公章的情况说明。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）身份证正反面扫描件；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）外语水平证明材料：现有证明外语最高水平的材料（包</w:t>
      </w:r>
      <w:r>
        <w:rPr>
          <w:rFonts w:eastAsia="仿宋_GB2312"/>
          <w:sz w:val="32"/>
          <w:szCs w:val="32"/>
        </w:rPr>
        <w:lastRenderedPageBreak/>
        <w:t>括大学英语四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六级考试证书、或</w:t>
      </w:r>
      <w:r>
        <w:rPr>
          <w:rFonts w:eastAsia="仿宋_GB2312"/>
          <w:sz w:val="32"/>
          <w:szCs w:val="32"/>
        </w:rPr>
        <w:t>IELTS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TOEFL</w:t>
      </w:r>
      <w:r>
        <w:rPr>
          <w:rFonts w:eastAsia="仿宋_GB2312"/>
          <w:sz w:val="32"/>
          <w:szCs w:val="32"/>
        </w:rPr>
        <w:t>等外语水平考试</w:t>
      </w:r>
      <w:r>
        <w:rPr>
          <w:rFonts w:eastAsia="仿宋_GB2312" w:hint="eastAsia"/>
          <w:sz w:val="32"/>
          <w:szCs w:val="32"/>
        </w:rPr>
        <w:t>等级</w:t>
      </w:r>
      <w:r>
        <w:rPr>
          <w:rFonts w:eastAsia="仿宋_GB2312"/>
          <w:sz w:val="32"/>
          <w:szCs w:val="32"/>
        </w:rPr>
        <w:t>证书）。未达到《国家留学基金资助出国留学外语合格条件》要求的，请在网报时选择</w:t>
      </w:r>
      <w:r>
        <w:rPr>
          <w:rFonts w:eastAsia="仿宋_GB2312" w:hint="eastAsia"/>
          <w:sz w:val="32"/>
          <w:szCs w:val="32"/>
        </w:rPr>
        <w:t>外</w:t>
      </w:r>
      <w:r>
        <w:rPr>
          <w:rFonts w:eastAsia="仿宋_GB2312"/>
          <w:sz w:val="32"/>
          <w:szCs w:val="32"/>
        </w:rPr>
        <w:t>语水平未达到合格条件，再上</w:t>
      </w:r>
      <w:proofErr w:type="gramStart"/>
      <w:r>
        <w:rPr>
          <w:rFonts w:eastAsia="仿宋_GB2312"/>
          <w:sz w:val="32"/>
          <w:szCs w:val="32"/>
        </w:rPr>
        <w:t>传现有</w:t>
      </w:r>
      <w:proofErr w:type="gramEnd"/>
      <w:r>
        <w:rPr>
          <w:rFonts w:eastAsia="仿宋_GB2312"/>
          <w:sz w:val="32"/>
          <w:szCs w:val="32"/>
        </w:rPr>
        <w:t>证书。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）本科（含）以上学历、学位证书复印件</w:t>
      </w:r>
    </w:p>
    <w:p w:rsidR="00812A4F" w:rsidRDefault="00267AD0">
      <w:pPr>
        <w:wordWrap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）有关获奖</w:t>
      </w:r>
      <w:r>
        <w:rPr>
          <w:rFonts w:eastAsia="仿宋_GB2312" w:hint="eastAsia"/>
          <w:sz w:val="32"/>
          <w:szCs w:val="32"/>
        </w:rPr>
        <w:t>证书</w:t>
      </w:r>
      <w:r>
        <w:rPr>
          <w:rFonts w:eastAsia="仿宋_GB2312"/>
          <w:sz w:val="32"/>
          <w:szCs w:val="32"/>
        </w:rPr>
        <w:t>、资格证书复印件（</w:t>
      </w:r>
      <w:r>
        <w:rPr>
          <w:rFonts w:eastAsia="仿宋_GB2312" w:hint="eastAsia"/>
          <w:sz w:val="32"/>
          <w:szCs w:val="32"/>
        </w:rPr>
        <w:t>选传</w:t>
      </w:r>
      <w:r>
        <w:rPr>
          <w:rFonts w:eastAsia="仿宋_GB2312"/>
          <w:sz w:val="32"/>
          <w:szCs w:val="32"/>
        </w:rPr>
        <w:t>）</w:t>
      </w:r>
    </w:p>
    <w:p w:rsidR="00812A4F" w:rsidRDefault="00267AD0" w:rsidP="00D4746E">
      <w:pPr>
        <w:wordWrap w:val="0"/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填报结束后，有关人员须将出国留学申请表打印签字，连同其它附件材料及《出国留学申请单位推荐意见</w:t>
      </w:r>
      <w:r w:rsidR="00D4746E">
        <w:rPr>
          <w:rFonts w:eastAsia="仿宋_GB2312"/>
          <w:sz w:val="32"/>
          <w:szCs w:val="32"/>
        </w:rPr>
        <w:t>表》（网上打印申请表时将自动生成）提交</w:t>
      </w:r>
      <w:r w:rsidR="00D12C7B">
        <w:rPr>
          <w:rFonts w:eastAsia="仿宋_GB2312" w:hint="eastAsia"/>
          <w:sz w:val="32"/>
          <w:szCs w:val="32"/>
        </w:rPr>
        <w:t>至人力资源处</w:t>
      </w:r>
      <w:bookmarkStart w:id="0" w:name="_GoBack"/>
      <w:bookmarkEnd w:id="0"/>
      <w:r w:rsidR="00D4746E">
        <w:rPr>
          <w:rFonts w:eastAsia="仿宋_GB2312"/>
          <w:sz w:val="32"/>
          <w:szCs w:val="32"/>
        </w:rPr>
        <w:t>（一式一份）</w:t>
      </w:r>
      <w:r w:rsidR="00D4746E">
        <w:rPr>
          <w:rFonts w:eastAsia="仿宋_GB2312" w:hint="eastAsia"/>
          <w:sz w:val="32"/>
          <w:szCs w:val="32"/>
        </w:rPr>
        <w:t>。</w:t>
      </w:r>
    </w:p>
    <w:p w:rsidR="00812A4F" w:rsidRDefault="00812A4F"/>
    <w:sectPr w:rsidR="00812A4F">
      <w:footerReference w:type="default" r:id="rId7"/>
      <w:pgSz w:w="11906" w:h="16838"/>
      <w:pgMar w:top="1797" w:right="1440" w:bottom="1797" w:left="1440" w:header="851" w:footer="167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1D" w:rsidRDefault="00DE7A1D">
      <w:r>
        <w:separator/>
      </w:r>
    </w:p>
  </w:endnote>
  <w:endnote w:type="continuationSeparator" w:id="0">
    <w:p w:rsidR="00DE7A1D" w:rsidRDefault="00DE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4F" w:rsidRDefault="00267AD0">
    <w:pPr>
      <w:pStyle w:val="a3"/>
      <w:jc w:val="center"/>
      <w:rPr>
        <w:b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2A4F" w:rsidRDefault="00267AD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12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12A4F" w:rsidRDefault="00267AD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12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1D" w:rsidRDefault="00DE7A1D">
      <w:r>
        <w:separator/>
      </w:r>
    </w:p>
  </w:footnote>
  <w:footnote w:type="continuationSeparator" w:id="0">
    <w:p w:rsidR="00DE7A1D" w:rsidRDefault="00DE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</w:docVars>
  <w:rsids>
    <w:rsidRoot w:val="73805BCD"/>
    <w:rsid w:val="00267AD0"/>
    <w:rsid w:val="00812A4F"/>
    <w:rsid w:val="0090386F"/>
    <w:rsid w:val="00D12C7B"/>
    <w:rsid w:val="00D4746E"/>
    <w:rsid w:val="00DE7A1D"/>
    <w:rsid w:val="413F299B"/>
    <w:rsid w:val="738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FEAA9"/>
  <w15:docId w15:val="{4952F1DA-D847-408F-9933-C9EEFA1B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90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38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刘佳俊</dc:creator>
  <cp:lastModifiedBy>禹禄</cp:lastModifiedBy>
  <cp:revision>3</cp:revision>
  <dcterms:created xsi:type="dcterms:W3CDTF">2025-04-23T01:09:00Z</dcterms:created>
  <dcterms:modified xsi:type="dcterms:W3CDTF">2025-04-24T02:20:00Z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242C0133078C404FAEE87F2063EB11DB_13</vt:lpwstr>
  </property>
</Properties>
</file>