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F39F8" w14:textId="74FAF243" w:rsidR="007900AE" w:rsidRPr="00A25581" w:rsidRDefault="00A25581" w:rsidP="00A25581">
      <w:pPr>
        <w:jc w:val="center"/>
        <w:rPr>
          <w:rFonts w:ascii="宋体" w:eastAsia="宋体" w:hAnsi="宋体"/>
          <w:b/>
          <w:bCs/>
          <w:szCs w:val="21"/>
        </w:rPr>
      </w:pPr>
      <w:r w:rsidRPr="00A25581">
        <w:rPr>
          <w:rFonts w:ascii="宋体" w:eastAsia="宋体" w:hAnsi="宋体" w:hint="eastAsia"/>
          <w:b/>
          <w:bCs/>
          <w:szCs w:val="21"/>
        </w:rPr>
        <w:t>SRTP</w:t>
      </w:r>
      <w:r>
        <w:rPr>
          <w:rFonts w:ascii="宋体" w:eastAsia="宋体" w:hAnsi="宋体" w:hint="eastAsia"/>
          <w:b/>
          <w:bCs/>
          <w:szCs w:val="21"/>
        </w:rPr>
        <w:t>（2</w:t>
      </w:r>
      <w:r>
        <w:rPr>
          <w:rFonts w:ascii="宋体" w:eastAsia="宋体" w:hAnsi="宋体"/>
          <w:b/>
          <w:bCs/>
          <w:szCs w:val="21"/>
        </w:rPr>
        <w:t>022</w:t>
      </w:r>
      <w:r>
        <w:rPr>
          <w:rFonts w:ascii="宋体" w:eastAsia="宋体" w:hAnsi="宋体" w:hint="eastAsia"/>
          <w:b/>
          <w:bCs/>
          <w:szCs w:val="21"/>
        </w:rPr>
        <w:t>年5月）</w:t>
      </w:r>
      <w:r w:rsidRPr="00A25581">
        <w:rPr>
          <w:rFonts w:ascii="宋体" w:eastAsia="宋体" w:hAnsi="宋体" w:hint="eastAsia"/>
          <w:b/>
          <w:bCs/>
          <w:szCs w:val="21"/>
        </w:rPr>
        <w:t>答辩具体安排</w:t>
      </w:r>
    </w:p>
    <w:p w14:paraId="3C289EFC" w14:textId="7D67F85E" w:rsidR="00A25581" w:rsidRPr="00A25581" w:rsidRDefault="00A25581">
      <w:pPr>
        <w:rPr>
          <w:rFonts w:ascii="宋体" w:eastAsia="宋体" w:hAnsi="宋体"/>
          <w:szCs w:val="21"/>
        </w:rPr>
      </w:pPr>
    </w:p>
    <w:p w14:paraId="18B031A6" w14:textId="6D7011BA" w:rsidR="00A25581" w:rsidRPr="00A25581" w:rsidRDefault="00A25581">
      <w:pPr>
        <w:rPr>
          <w:rFonts w:ascii="宋体" w:eastAsia="宋体" w:hAnsi="宋体"/>
          <w:szCs w:val="21"/>
        </w:rPr>
      </w:pPr>
      <w:r w:rsidRPr="00A25581">
        <w:rPr>
          <w:rFonts w:ascii="宋体" w:eastAsia="宋体" w:hAnsi="宋体" w:hint="eastAsia"/>
          <w:szCs w:val="21"/>
        </w:rPr>
        <w:t>时间：2</w:t>
      </w:r>
      <w:r w:rsidRPr="00A25581">
        <w:rPr>
          <w:rFonts w:ascii="宋体" w:eastAsia="宋体" w:hAnsi="宋体"/>
          <w:szCs w:val="21"/>
        </w:rPr>
        <w:t>022</w:t>
      </w:r>
      <w:r w:rsidRPr="00A25581">
        <w:rPr>
          <w:rFonts w:ascii="宋体" w:eastAsia="宋体" w:hAnsi="宋体" w:hint="eastAsia"/>
          <w:szCs w:val="21"/>
        </w:rPr>
        <w:t>年5月2</w:t>
      </w:r>
      <w:r w:rsidRPr="00A25581">
        <w:rPr>
          <w:rFonts w:ascii="宋体" w:eastAsia="宋体" w:hAnsi="宋体"/>
          <w:szCs w:val="21"/>
        </w:rPr>
        <w:t>1</w:t>
      </w:r>
      <w:r w:rsidRPr="00A25581">
        <w:rPr>
          <w:rFonts w:ascii="宋体" w:eastAsia="宋体" w:hAnsi="宋体" w:hint="eastAsia"/>
          <w:szCs w:val="21"/>
        </w:rPr>
        <w:t>日上午9:</w:t>
      </w:r>
      <w:r w:rsidRPr="00A25581">
        <w:rPr>
          <w:rFonts w:ascii="宋体" w:eastAsia="宋体" w:hAnsi="宋体"/>
          <w:szCs w:val="21"/>
        </w:rPr>
        <w:t>00</w:t>
      </w:r>
      <w:r w:rsidRPr="00A25581">
        <w:rPr>
          <w:rFonts w:ascii="宋体" w:eastAsia="宋体" w:hAnsi="宋体" w:hint="eastAsia"/>
          <w:szCs w:val="21"/>
        </w:rPr>
        <w:t>开始</w:t>
      </w:r>
    </w:p>
    <w:p w14:paraId="7F650BB8" w14:textId="6A7E5945" w:rsidR="00A25581" w:rsidRPr="00A25581" w:rsidRDefault="00A25581">
      <w:pPr>
        <w:rPr>
          <w:rFonts w:ascii="宋体" w:eastAsia="宋体" w:hAnsi="宋体"/>
          <w:szCs w:val="21"/>
        </w:rPr>
      </w:pPr>
      <w:r w:rsidRPr="00A25581">
        <w:rPr>
          <w:rFonts w:ascii="宋体" w:eastAsia="宋体" w:hAnsi="宋体" w:hint="eastAsia"/>
          <w:szCs w:val="21"/>
        </w:rPr>
        <w:t>方式：钉钉线上</w:t>
      </w:r>
    </w:p>
    <w:p w14:paraId="07D6C38E" w14:textId="0DCFD486" w:rsidR="00CC59A2" w:rsidRDefault="00A2558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要求：每组1</w:t>
      </w:r>
      <w:r>
        <w:rPr>
          <w:rFonts w:ascii="宋体" w:eastAsia="宋体" w:hAnsi="宋体"/>
          <w:szCs w:val="21"/>
        </w:rPr>
        <w:t>0</w:t>
      </w:r>
      <w:r>
        <w:rPr>
          <w:rFonts w:ascii="宋体" w:eastAsia="宋体" w:hAnsi="宋体" w:hint="eastAsia"/>
          <w:szCs w:val="21"/>
        </w:rPr>
        <w:t>分钟陈述，5分钟问答，共计1</w:t>
      </w: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分钟</w:t>
      </w:r>
    </w:p>
    <w:p w14:paraId="7918DC1D" w14:textId="49C130A8" w:rsidR="00A25581" w:rsidRDefault="00A25581">
      <w:pPr>
        <w:rPr>
          <w:rFonts w:ascii="宋体" w:eastAsia="宋体" w:hAnsi="宋体"/>
          <w:szCs w:val="21"/>
        </w:rPr>
      </w:pPr>
    </w:p>
    <w:p w14:paraId="13747B12" w14:textId="77777777" w:rsidR="00A25581" w:rsidRPr="00A25581" w:rsidRDefault="00A25581">
      <w:pPr>
        <w:rPr>
          <w:rFonts w:ascii="宋体" w:eastAsia="宋体" w:hAnsi="宋体"/>
          <w:szCs w:val="21"/>
        </w:rPr>
      </w:pPr>
    </w:p>
    <w:p w14:paraId="35D4BFB2" w14:textId="0674856D" w:rsidR="00A25581" w:rsidRPr="00A25581" w:rsidRDefault="00A25581">
      <w:pPr>
        <w:rPr>
          <w:rFonts w:ascii="宋体" w:eastAsia="宋体" w:hAnsi="宋体"/>
          <w:szCs w:val="21"/>
        </w:rPr>
      </w:pPr>
      <w:r w:rsidRPr="00A25581">
        <w:rPr>
          <w:rFonts w:ascii="宋体" w:eastAsia="宋体" w:hAnsi="宋体" w:hint="eastAsia"/>
          <w:szCs w:val="21"/>
        </w:rPr>
        <w:t>具体分组：</w:t>
      </w:r>
    </w:p>
    <w:p w14:paraId="34568073" w14:textId="61585788" w:rsidR="00CC59A2" w:rsidRPr="00A25581" w:rsidRDefault="00CC59A2">
      <w:pPr>
        <w:rPr>
          <w:rFonts w:ascii="宋体" w:eastAsia="宋体" w:hAnsi="宋体"/>
          <w:szCs w:val="21"/>
        </w:rPr>
      </w:pPr>
      <w:r w:rsidRPr="00A25581">
        <w:rPr>
          <w:rFonts w:ascii="宋体" w:eastAsia="宋体" w:hAnsi="宋体" w:hint="eastAsia"/>
          <w:szCs w:val="21"/>
        </w:rPr>
        <w:t>第一组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444"/>
        <w:gridCol w:w="2396"/>
        <w:gridCol w:w="1214"/>
        <w:gridCol w:w="2635"/>
      </w:tblGrid>
      <w:tr w:rsidR="00CC59A2" w:rsidRPr="00A25581" w14:paraId="65907589" w14:textId="77777777" w:rsidTr="00CC59A2">
        <w:trPr>
          <w:trHeight w:val="570"/>
        </w:trPr>
        <w:tc>
          <w:tcPr>
            <w:tcW w:w="607" w:type="dxa"/>
            <w:noWrap/>
            <w:hideMark/>
          </w:tcPr>
          <w:p w14:paraId="65CDAB9E" w14:textId="77777777" w:rsidR="00CC59A2" w:rsidRPr="00A25581" w:rsidRDefault="00CC59A2" w:rsidP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1444" w:type="dxa"/>
            <w:noWrap/>
            <w:hideMark/>
          </w:tcPr>
          <w:p w14:paraId="1E3DB30D" w14:textId="77777777" w:rsidR="00CC59A2" w:rsidRPr="00A25581" w:rsidRDefault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项目编号</w:t>
            </w:r>
          </w:p>
        </w:tc>
        <w:tc>
          <w:tcPr>
            <w:tcW w:w="2396" w:type="dxa"/>
            <w:noWrap/>
            <w:hideMark/>
          </w:tcPr>
          <w:p w14:paraId="400ACDB8" w14:textId="77777777" w:rsidR="00CC59A2" w:rsidRPr="00A25581" w:rsidRDefault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214" w:type="dxa"/>
            <w:noWrap/>
            <w:hideMark/>
          </w:tcPr>
          <w:p w14:paraId="794B3859" w14:textId="77777777" w:rsidR="00CC59A2" w:rsidRPr="00A25581" w:rsidRDefault="00CC59A2" w:rsidP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负责导师姓名</w:t>
            </w:r>
          </w:p>
        </w:tc>
        <w:tc>
          <w:tcPr>
            <w:tcW w:w="2635" w:type="dxa"/>
            <w:noWrap/>
            <w:hideMark/>
          </w:tcPr>
          <w:p w14:paraId="55BD9881" w14:textId="77777777" w:rsidR="00CC59A2" w:rsidRPr="00A25581" w:rsidRDefault="00CC59A2" w:rsidP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负责学生学号</w:t>
            </w:r>
          </w:p>
        </w:tc>
      </w:tr>
      <w:tr w:rsidR="00CC59A2" w:rsidRPr="00A25581" w14:paraId="3E6F20B9" w14:textId="77777777" w:rsidTr="00CC59A2">
        <w:trPr>
          <w:trHeight w:val="403"/>
        </w:trPr>
        <w:tc>
          <w:tcPr>
            <w:tcW w:w="607" w:type="dxa"/>
            <w:noWrap/>
            <w:hideMark/>
          </w:tcPr>
          <w:p w14:paraId="71F9FF74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1EC9FA8E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P2021018</w:t>
            </w:r>
          </w:p>
        </w:tc>
        <w:tc>
          <w:tcPr>
            <w:tcW w:w="2396" w:type="dxa"/>
            <w:noWrap/>
            <w:hideMark/>
          </w:tcPr>
          <w:p w14:paraId="459DE557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浙江大学P2021018核心素养视域下的高校英语素养培养研究</w:t>
            </w:r>
          </w:p>
        </w:tc>
        <w:tc>
          <w:tcPr>
            <w:tcW w:w="1214" w:type="dxa"/>
            <w:noWrap/>
            <w:hideMark/>
          </w:tcPr>
          <w:p w14:paraId="013ABC52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胡  洁</w:t>
            </w:r>
          </w:p>
        </w:tc>
        <w:tc>
          <w:tcPr>
            <w:tcW w:w="2635" w:type="dxa"/>
            <w:noWrap/>
            <w:hideMark/>
          </w:tcPr>
          <w:p w14:paraId="45573A94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3180106453/李涵/英语</w:t>
            </w:r>
          </w:p>
        </w:tc>
      </w:tr>
      <w:tr w:rsidR="00CC59A2" w:rsidRPr="00A25581" w14:paraId="50911597" w14:textId="77777777" w:rsidTr="00CC59A2">
        <w:trPr>
          <w:trHeight w:val="403"/>
        </w:trPr>
        <w:tc>
          <w:tcPr>
            <w:tcW w:w="607" w:type="dxa"/>
            <w:noWrap/>
            <w:hideMark/>
          </w:tcPr>
          <w:p w14:paraId="48474029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70752E66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P2021021</w:t>
            </w:r>
          </w:p>
        </w:tc>
        <w:tc>
          <w:tcPr>
            <w:tcW w:w="2396" w:type="dxa"/>
            <w:noWrap/>
            <w:hideMark/>
          </w:tcPr>
          <w:p w14:paraId="5A81E029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浙江大学P2021021自然语言中分数、小数和百分数表示比例关系的用法和频率</w:t>
            </w:r>
          </w:p>
        </w:tc>
        <w:tc>
          <w:tcPr>
            <w:tcW w:w="1214" w:type="dxa"/>
            <w:noWrap/>
            <w:hideMark/>
          </w:tcPr>
          <w:p w14:paraId="4CAC1F72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汪运起</w:t>
            </w:r>
          </w:p>
        </w:tc>
        <w:tc>
          <w:tcPr>
            <w:tcW w:w="2635" w:type="dxa"/>
            <w:noWrap/>
            <w:hideMark/>
          </w:tcPr>
          <w:p w14:paraId="023F46F0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3180106260/屈思言/英语</w:t>
            </w:r>
          </w:p>
        </w:tc>
      </w:tr>
      <w:tr w:rsidR="00CC59A2" w:rsidRPr="00A25581" w14:paraId="5A08AF53" w14:textId="77777777" w:rsidTr="00CC59A2">
        <w:trPr>
          <w:trHeight w:val="403"/>
        </w:trPr>
        <w:tc>
          <w:tcPr>
            <w:tcW w:w="607" w:type="dxa"/>
            <w:noWrap/>
            <w:hideMark/>
          </w:tcPr>
          <w:p w14:paraId="68F628BB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46858DD6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P2021017</w:t>
            </w:r>
          </w:p>
        </w:tc>
        <w:tc>
          <w:tcPr>
            <w:tcW w:w="2396" w:type="dxa"/>
            <w:noWrap/>
            <w:hideMark/>
          </w:tcPr>
          <w:p w14:paraId="0C9F26E8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浙江大学P2021017汉语普通话指示用法问卷调查（2021年）</w:t>
            </w:r>
          </w:p>
        </w:tc>
        <w:tc>
          <w:tcPr>
            <w:tcW w:w="1214" w:type="dxa"/>
            <w:noWrap/>
            <w:hideMark/>
          </w:tcPr>
          <w:p w14:paraId="189333C9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乐明</w:t>
            </w:r>
          </w:p>
        </w:tc>
        <w:tc>
          <w:tcPr>
            <w:tcW w:w="2635" w:type="dxa"/>
            <w:noWrap/>
            <w:hideMark/>
          </w:tcPr>
          <w:p w14:paraId="62365932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3180104270/张婧/西班牙语</w:t>
            </w:r>
          </w:p>
        </w:tc>
      </w:tr>
      <w:tr w:rsidR="00CC59A2" w:rsidRPr="00A25581" w14:paraId="0B7C28E8" w14:textId="77777777" w:rsidTr="00CC59A2">
        <w:trPr>
          <w:trHeight w:val="403"/>
        </w:trPr>
        <w:tc>
          <w:tcPr>
            <w:tcW w:w="607" w:type="dxa"/>
            <w:noWrap/>
            <w:hideMark/>
          </w:tcPr>
          <w:p w14:paraId="1A3AED07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61A3F245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X20210057</w:t>
            </w:r>
          </w:p>
        </w:tc>
        <w:tc>
          <w:tcPr>
            <w:tcW w:w="2396" w:type="dxa"/>
            <w:noWrap/>
            <w:hideMark/>
          </w:tcPr>
          <w:p w14:paraId="69921AE7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浙江大学X20210057关于《红楼梦》杨、霍译本模糊人称指代的对比研究</w:t>
            </w:r>
          </w:p>
        </w:tc>
        <w:tc>
          <w:tcPr>
            <w:tcW w:w="1214" w:type="dxa"/>
            <w:noWrap/>
            <w:hideMark/>
          </w:tcPr>
          <w:p w14:paraId="2A6F9E1B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冯全功</w:t>
            </w:r>
          </w:p>
        </w:tc>
        <w:tc>
          <w:tcPr>
            <w:tcW w:w="2635" w:type="dxa"/>
            <w:noWrap/>
            <w:hideMark/>
          </w:tcPr>
          <w:p w14:paraId="17113DCA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3190105974/赵静/英语</w:t>
            </w:r>
          </w:p>
        </w:tc>
      </w:tr>
      <w:tr w:rsidR="00CC59A2" w:rsidRPr="00A25581" w14:paraId="049F6929" w14:textId="77777777" w:rsidTr="00CC59A2">
        <w:trPr>
          <w:trHeight w:val="403"/>
        </w:trPr>
        <w:tc>
          <w:tcPr>
            <w:tcW w:w="607" w:type="dxa"/>
            <w:noWrap/>
            <w:hideMark/>
          </w:tcPr>
          <w:p w14:paraId="3539FA70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0C497056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X20210058</w:t>
            </w:r>
          </w:p>
        </w:tc>
        <w:tc>
          <w:tcPr>
            <w:tcW w:w="2396" w:type="dxa"/>
            <w:noWrap/>
            <w:hideMark/>
          </w:tcPr>
          <w:p w14:paraId="786737F4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浙江大学X20210058基于语料库的当代英语语言演变研究：以截短词的历时变化为例</w:t>
            </w:r>
          </w:p>
        </w:tc>
        <w:tc>
          <w:tcPr>
            <w:tcW w:w="1214" w:type="dxa"/>
            <w:noWrap/>
            <w:hideMark/>
          </w:tcPr>
          <w:p w14:paraId="4199C11E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邵斌</w:t>
            </w:r>
          </w:p>
        </w:tc>
        <w:tc>
          <w:tcPr>
            <w:tcW w:w="2635" w:type="dxa"/>
            <w:noWrap/>
            <w:hideMark/>
          </w:tcPr>
          <w:p w14:paraId="429260FC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3180106428/樊溶/英语</w:t>
            </w:r>
          </w:p>
        </w:tc>
        <w:bookmarkStart w:id="0" w:name="_GoBack"/>
        <w:bookmarkEnd w:id="0"/>
      </w:tr>
      <w:tr w:rsidR="00CC59A2" w:rsidRPr="00A25581" w14:paraId="6BDB9E76" w14:textId="77777777" w:rsidTr="00CC59A2">
        <w:trPr>
          <w:trHeight w:val="403"/>
        </w:trPr>
        <w:tc>
          <w:tcPr>
            <w:tcW w:w="607" w:type="dxa"/>
            <w:noWrap/>
            <w:hideMark/>
          </w:tcPr>
          <w:p w14:paraId="3F08E899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53D00DFF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X20210065</w:t>
            </w:r>
          </w:p>
        </w:tc>
        <w:tc>
          <w:tcPr>
            <w:tcW w:w="2396" w:type="dxa"/>
            <w:noWrap/>
            <w:hideMark/>
          </w:tcPr>
          <w:p w14:paraId="6FB5D65C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浙江大学X2021006520年来总理答中外记者问中的国家形象建立</w:t>
            </w:r>
          </w:p>
        </w:tc>
        <w:tc>
          <w:tcPr>
            <w:tcW w:w="1214" w:type="dxa"/>
            <w:noWrap/>
            <w:hideMark/>
          </w:tcPr>
          <w:p w14:paraId="24AB688D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梁君英</w:t>
            </w:r>
          </w:p>
        </w:tc>
        <w:tc>
          <w:tcPr>
            <w:tcW w:w="2635" w:type="dxa"/>
            <w:noWrap/>
            <w:hideMark/>
          </w:tcPr>
          <w:p w14:paraId="5ED6A743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3190105937/陆静文/英语</w:t>
            </w:r>
          </w:p>
        </w:tc>
      </w:tr>
      <w:tr w:rsidR="00CC59A2" w:rsidRPr="00A25581" w14:paraId="199B34BA" w14:textId="77777777" w:rsidTr="00CC59A2">
        <w:trPr>
          <w:trHeight w:val="403"/>
        </w:trPr>
        <w:tc>
          <w:tcPr>
            <w:tcW w:w="607" w:type="dxa"/>
            <w:noWrap/>
            <w:hideMark/>
          </w:tcPr>
          <w:p w14:paraId="558E678D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532774AC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Y202104051</w:t>
            </w:r>
          </w:p>
        </w:tc>
        <w:tc>
          <w:tcPr>
            <w:tcW w:w="2396" w:type="dxa"/>
            <w:noWrap/>
            <w:hideMark/>
          </w:tcPr>
          <w:p w14:paraId="2BB3CC44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浙江大学Y202104051“文字笑声”在微博中的分布模式及其语用意义研究</w:t>
            </w:r>
          </w:p>
        </w:tc>
        <w:tc>
          <w:tcPr>
            <w:tcW w:w="1214" w:type="dxa"/>
            <w:noWrap/>
            <w:hideMark/>
          </w:tcPr>
          <w:p w14:paraId="5C8E2892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邵斌</w:t>
            </w:r>
          </w:p>
        </w:tc>
        <w:tc>
          <w:tcPr>
            <w:tcW w:w="2635" w:type="dxa"/>
            <w:noWrap/>
            <w:hideMark/>
          </w:tcPr>
          <w:p w14:paraId="54B75DED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3180106457/涂思熠/英语</w:t>
            </w:r>
          </w:p>
        </w:tc>
      </w:tr>
      <w:tr w:rsidR="00CC59A2" w:rsidRPr="00A25581" w14:paraId="27C4D267" w14:textId="77777777" w:rsidTr="00CC59A2">
        <w:trPr>
          <w:trHeight w:val="403"/>
        </w:trPr>
        <w:tc>
          <w:tcPr>
            <w:tcW w:w="607" w:type="dxa"/>
            <w:noWrap/>
            <w:hideMark/>
          </w:tcPr>
          <w:p w14:paraId="72427F10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7C116B31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Y202104054</w:t>
            </w:r>
          </w:p>
        </w:tc>
        <w:tc>
          <w:tcPr>
            <w:tcW w:w="2396" w:type="dxa"/>
            <w:noWrap/>
            <w:hideMark/>
          </w:tcPr>
          <w:p w14:paraId="434A23AC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浙江大学Y202104054英美主流媒体视域下的浙江形象</w:t>
            </w:r>
          </w:p>
        </w:tc>
        <w:tc>
          <w:tcPr>
            <w:tcW w:w="1214" w:type="dxa"/>
            <w:noWrap/>
            <w:hideMark/>
          </w:tcPr>
          <w:p w14:paraId="39DFE084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邵斌</w:t>
            </w:r>
          </w:p>
        </w:tc>
        <w:tc>
          <w:tcPr>
            <w:tcW w:w="2635" w:type="dxa"/>
            <w:noWrap/>
            <w:hideMark/>
          </w:tcPr>
          <w:p w14:paraId="5CB50670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3180104273/王宇冉/英语</w:t>
            </w:r>
          </w:p>
        </w:tc>
      </w:tr>
    </w:tbl>
    <w:p w14:paraId="1522F8B7" w14:textId="79AC4511" w:rsidR="00CC59A2" w:rsidRPr="00A25581" w:rsidRDefault="00CC59A2">
      <w:pPr>
        <w:rPr>
          <w:rFonts w:ascii="宋体" w:eastAsia="宋体" w:hAnsi="宋体"/>
          <w:szCs w:val="21"/>
        </w:rPr>
      </w:pPr>
    </w:p>
    <w:p w14:paraId="450DCE50" w14:textId="3DB0A63C" w:rsidR="00CC59A2" w:rsidRPr="00A25581" w:rsidRDefault="00CC59A2">
      <w:pPr>
        <w:rPr>
          <w:rFonts w:ascii="宋体" w:eastAsia="宋体" w:hAnsi="宋体"/>
          <w:szCs w:val="21"/>
        </w:rPr>
      </w:pPr>
    </w:p>
    <w:p w14:paraId="2560194A" w14:textId="77777777" w:rsidR="005F57D1" w:rsidRDefault="005F57D1">
      <w:pPr>
        <w:rPr>
          <w:rFonts w:ascii="宋体" w:eastAsia="宋体" w:hAnsi="宋体"/>
          <w:szCs w:val="21"/>
        </w:rPr>
      </w:pPr>
    </w:p>
    <w:p w14:paraId="6DE2AFBC" w14:textId="77777777" w:rsidR="005F57D1" w:rsidRDefault="005F57D1">
      <w:pPr>
        <w:rPr>
          <w:rFonts w:ascii="宋体" w:eastAsia="宋体" w:hAnsi="宋体"/>
          <w:szCs w:val="21"/>
        </w:rPr>
      </w:pPr>
    </w:p>
    <w:p w14:paraId="492D1ED9" w14:textId="77777777" w:rsidR="005F57D1" w:rsidRDefault="005F57D1">
      <w:pPr>
        <w:rPr>
          <w:rFonts w:ascii="宋体" w:eastAsia="宋体" w:hAnsi="宋体"/>
          <w:szCs w:val="21"/>
        </w:rPr>
      </w:pPr>
    </w:p>
    <w:p w14:paraId="48D96712" w14:textId="2C7CC20C" w:rsidR="00CC59A2" w:rsidRPr="00A25581" w:rsidRDefault="00CC59A2">
      <w:pPr>
        <w:rPr>
          <w:rFonts w:ascii="宋体" w:eastAsia="宋体" w:hAnsi="宋体"/>
          <w:szCs w:val="21"/>
        </w:rPr>
      </w:pPr>
      <w:r w:rsidRPr="00A25581">
        <w:rPr>
          <w:rFonts w:ascii="宋体" w:eastAsia="宋体" w:hAnsi="宋体" w:hint="eastAsia"/>
          <w:szCs w:val="21"/>
        </w:rPr>
        <w:lastRenderedPageBreak/>
        <w:t>第二组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562"/>
        <w:gridCol w:w="1444"/>
        <w:gridCol w:w="2449"/>
        <w:gridCol w:w="1325"/>
        <w:gridCol w:w="2694"/>
      </w:tblGrid>
      <w:tr w:rsidR="00CC59A2" w:rsidRPr="00A25581" w14:paraId="4218EFB3" w14:textId="77777777" w:rsidTr="00CC59A2">
        <w:trPr>
          <w:trHeight w:val="570"/>
        </w:trPr>
        <w:tc>
          <w:tcPr>
            <w:tcW w:w="562" w:type="dxa"/>
            <w:noWrap/>
            <w:hideMark/>
          </w:tcPr>
          <w:p w14:paraId="5F722D08" w14:textId="77777777" w:rsidR="00CC59A2" w:rsidRPr="00A25581" w:rsidRDefault="00CC59A2" w:rsidP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1444" w:type="dxa"/>
            <w:noWrap/>
            <w:hideMark/>
          </w:tcPr>
          <w:p w14:paraId="3A36806C" w14:textId="77777777" w:rsidR="00CC59A2" w:rsidRPr="00A25581" w:rsidRDefault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项目编号</w:t>
            </w:r>
          </w:p>
        </w:tc>
        <w:tc>
          <w:tcPr>
            <w:tcW w:w="2449" w:type="dxa"/>
            <w:noWrap/>
            <w:hideMark/>
          </w:tcPr>
          <w:p w14:paraId="57E97404" w14:textId="77777777" w:rsidR="00CC59A2" w:rsidRPr="00A25581" w:rsidRDefault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325" w:type="dxa"/>
            <w:noWrap/>
            <w:hideMark/>
          </w:tcPr>
          <w:p w14:paraId="09777587" w14:textId="77777777" w:rsidR="00CC59A2" w:rsidRPr="00A25581" w:rsidRDefault="00CC59A2" w:rsidP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负责导师姓名</w:t>
            </w:r>
          </w:p>
        </w:tc>
        <w:tc>
          <w:tcPr>
            <w:tcW w:w="2694" w:type="dxa"/>
            <w:noWrap/>
            <w:hideMark/>
          </w:tcPr>
          <w:p w14:paraId="46E45EE2" w14:textId="77777777" w:rsidR="00CC59A2" w:rsidRPr="00A25581" w:rsidRDefault="00CC59A2" w:rsidP="00CC59A2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A25581">
              <w:rPr>
                <w:rFonts w:ascii="宋体" w:eastAsia="宋体" w:hAnsi="宋体" w:hint="eastAsia"/>
                <w:b/>
                <w:bCs/>
                <w:szCs w:val="21"/>
              </w:rPr>
              <w:t>负责学生学号</w:t>
            </w:r>
          </w:p>
        </w:tc>
      </w:tr>
      <w:tr w:rsidR="00CC59A2" w:rsidRPr="00A25581" w14:paraId="027BDBE3" w14:textId="77777777" w:rsidTr="00CC59A2">
        <w:trPr>
          <w:trHeight w:val="403"/>
        </w:trPr>
        <w:tc>
          <w:tcPr>
            <w:tcW w:w="562" w:type="dxa"/>
            <w:noWrap/>
            <w:hideMark/>
          </w:tcPr>
          <w:p w14:paraId="63F16476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3EA7FF2C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X20210061</w:t>
            </w:r>
          </w:p>
        </w:tc>
        <w:tc>
          <w:tcPr>
            <w:tcW w:w="2449" w:type="dxa"/>
            <w:noWrap/>
            <w:hideMark/>
          </w:tcPr>
          <w:p w14:paraId="4DF521EF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浙江大学X20210061融媒体背景下故宫博物院文化的传播有效性分析——基于对浙江大学学生的调查</w:t>
            </w:r>
          </w:p>
        </w:tc>
        <w:tc>
          <w:tcPr>
            <w:tcW w:w="1325" w:type="dxa"/>
            <w:noWrap/>
            <w:hideMark/>
          </w:tcPr>
          <w:p w14:paraId="349E6D89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冯冰</w:t>
            </w:r>
          </w:p>
        </w:tc>
        <w:tc>
          <w:tcPr>
            <w:tcW w:w="2694" w:type="dxa"/>
            <w:noWrap/>
            <w:hideMark/>
          </w:tcPr>
          <w:p w14:paraId="3CDCECF9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3190105946/李文慧/英语</w:t>
            </w:r>
          </w:p>
        </w:tc>
      </w:tr>
      <w:tr w:rsidR="00CC59A2" w:rsidRPr="00A25581" w14:paraId="70CFDF45" w14:textId="77777777" w:rsidTr="00CC59A2">
        <w:trPr>
          <w:trHeight w:val="403"/>
        </w:trPr>
        <w:tc>
          <w:tcPr>
            <w:tcW w:w="562" w:type="dxa"/>
            <w:noWrap/>
            <w:hideMark/>
          </w:tcPr>
          <w:p w14:paraId="32E87211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1A6CD364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X20210053</w:t>
            </w:r>
          </w:p>
        </w:tc>
        <w:tc>
          <w:tcPr>
            <w:tcW w:w="2449" w:type="dxa"/>
            <w:noWrap/>
            <w:hideMark/>
          </w:tcPr>
          <w:p w14:paraId="5BF6554E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浙江大学X20210053农业领域非政府国际组织的发展现状及其对我国的潜在挑战</w:t>
            </w:r>
          </w:p>
        </w:tc>
        <w:tc>
          <w:tcPr>
            <w:tcW w:w="1325" w:type="dxa"/>
            <w:noWrap/>
            <w:hideMark/>
          </w:tcPr>
          <w:p w14:paraId="5D8D3B7F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李佳</w:t>
            </w:r>
          </w:p>
        </w:tc>
        <w:tc>
          <w:tcPr>
            <w:tcW w:w="2694" w:type="dxa"/>
            <w:noWrap/>
            <w:hideMark/>
          </w:tcPr>
          <w:p w14:paraId="0E305F97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3190105953/任泓博/英语</w:t>
            </w:r>
          </w:p>
        </w:tc>
      </w:tr>
      <w:tr w:rsidR="00CC59A2" w:rsidRPr="00A25581" w14:paraId="122879A0" w14:textId="77777777" w:rsidTr="00CC59A2">
        <w:trPr>
          <w:trHeight w:val="403"/>
        </w:trPr>
        <w:tc>
          <w:tcPr>
            <w:tcW w:w="562" w:type="dxa"/>
            <w:noWrap/>
            <w:hideMark/>
          </w:tcPr>
          <w:p w14:paraId="29972CD0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279EF304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Y202104055</w:t>
            </w:r>
          </w:p>
        </w:tc>
        <w:tc>
          <w:tcPr>
            <w:tcW w:w="2449" w:type="dxa"/>
            <w:noWrap/>
            <w:hideMark/>
          </w:tcPr>
          <w:p w14:paraId="17DDB6EC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浙江大学Y202104055人何以“成人”——麦克尤恩小说中的成长仪式探究</w:t>
            </w:r>
          </w:p>
        </w:tc>
        <w:tc>
          <w:tcPr>
            <w:tcW w:w="1325" w:type="dxa"/>
            <w:noWrap/>
            <w:hideMark/>
          </w:tcPr>
          <w:p w14:paraId="1EE7B753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苏忱</w:t>
            </w:r>
          </w:p>
        </w:tc>
        <w:tc>
          <w:tcPr>
            <w:tcW w:w="2694" w:type="dxa"/>
            <w:noWrap/>
            <w:hideMark/>
          </w:tcPr>
          <w:p w14:paraId="3A70BDA7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3180104209/李雨琪/英语</w:t>
            </w:r>
          </w:p>
        </w:tc>
      </w:tr>
      <w:tr w:rsidR="00CC59A2" w:rsidRPr="00A25581" w14:paraId="55E89E20" w14:textId="77777777" w:rsidTr="00CC59A2">
        <w:trPr>
          <w:trHeight w:val="403"/>
        </w:trPr>
        <w:tc>
          <w:tcPr>
            <w:tcW w:w="562" w:type="dxa"/>
            <w:noWrap/>
            <w:hideMark/>
          </w:tcPr>
          <w:p w14:paraId="35CEAD51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54DBCD1F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Y202104057</w:t>
            </w:r>
          </w:p>
        </w:tc>
        <w:tc>
          <w:tcPr>
            <w:tcW w:w="2449" w:type="dxa"/>
            <w:noWrap/>
            <w:hideMark/>
          </w:tcPr>
          <w:p w14:paraId="0F591028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浙江大学Y202104057当代中西奢侈品消费差异文化成因比较分析</w:t>
            </w:r>
          </w:p>
        </w:tc>
        <w:tc>
          <w:tcPr>
            <w:tcW w:w="1325" w:type="dxa"/>
            <w:noWrap/>
            <w:hideMark/>
          </w:tcPr>
          <w:p w14:paraId="43B75F72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程晓玲</w:t>
            </w:r>
          </w:p>
        </w:tc>
        <w:tc>
          <w:tcPr>
            <w:tcW w:w="2694" w:type="dxa"/>
            <w:noWrap/>
            <w:hideMark/>
          </w:tcPr>
          <w:p w14:paraId="6CD581FC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3190105956/蔡皓月/英语</w:t>
            </w:r>
          </w:p>
        </w:tc>
      </w:tr>
      <w:tr w:rsidR="00CC59A2" w:rsidRPr="00A25581" w14:paraId="14A62DFE" w14:textId="77777777" w:rsidTr="00CC59A2">
        <w:trPr>
          <w:trHeight w:val="403"/>
        </w:trPr>
        <w:tc>
          <w:tcPr>
            <w:tcW w:w="562" w:type="dxa"/>
            <w:noWrap/>
            <w:hideMark/>
          </w:tcPr>
          <w:p w14:paraId="58071BF2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23C80974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Y202104061</w:t>
            </w:r>
          </w:p>
        </w:tc>
        <w:tc>
          <w:tcPr>
            <w:tcW w:w="2449" w:type="dxa"/>
            <w:noWrap/>
            <w:hideMark/>
          </w:tcPr>
          <w:p w14:paraId="4C1F6841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浙江大学Y202104061从存在主义的角度出发解读《达洛维夫人》</w:t>
            </w:r>
          </w:p>
        </w:tc>
        <w:tc>
          <w:tcPr>
            <w:tcW w:w="1325" w:type="dxa"/>
            <w:noWrap/>
            <w:hideMark/>
          </w:tcPr>
          <w:p w14:paraId="0C7ED8B9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高奋</w:t>
            </w:r>
          </w:p>
        </w:tc>
        <w:tc>
          <w:tcPr>
            <w:tcW w:w="2694" w:type="dxa"/>
            <w:noWrap/>
            <w:hideMark/>
          </w:tcPr>
          <w:p w14:paraId="794CDC23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3190105950/蒲业旭/英语</w:t>
            </w:r>
          </w:p>
        </w:tc>
      </w:tr>
      <w:tr w:rsidR="00CC59A2" w:rsidRPr="00A25581" w14:paraId="5550AB30" w14:textId="77777777" w:rsidTr="00CC59A2">
        <w:trPr>
          <w:trHeight w:val="403"/>
        </w:trPr>
        <w:tc>
          <w:tcPr>
            <w:tcW w:w="562" w:type="dxa"/>
            <w:noWrap/>
            <w:hideMark/>
          </w:tcPr>
          <w:p w14:paraId="463F25BE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7F97B3E6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Y202104056</w:t>
            </w:r>
          </w:p>
        </w:tc>
        <w:tc>
          <w:tcPr>
            <w:tcW w:w="2449" w:type="dxa"/>
            <w:noWrap/>
            <w:hideMark/>
          </w:tcPr>
          <w:p w14:paraId="79DD8280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浙江大学Y202104056新冠疫情下网络造谣、传谣行为国际规约之审视与展望</w:t>
            </w:r>
          </w:p>
        </w:tc>
        <w:tc>
          <w:tcPr>
            <w:tcW w:w="1325" w:type="dxa"/>
            <w:noWrap/>
            <w:hideMark/>
          </w:tcPr>
          <w:p w14:paraId="6265A39F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徐雪英</w:t>
            </w:r>
          </w:p>
        </w:tc>
        <w:tc>
          <w:tcPr>
            <w:tcW w:w="2694" w:type="dxa"/>
            <w:noWrap/>
            <w:hideMark/>
          </w:tcPr>
          <w:p w14:paraId="7042FF7F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3190105943/蒋欣容/英语</w:t>
            </w:r>
          </w:p>
        </w:tc>
      </w:tr>
      <w:tr w:rsidR="00CC59A2" w:rsidRPr="00A25581" w14:paraId="4D2C4335" w14:textId="77777777" w:rsidTr="00CC59A2">
        <w:trPr>
          <w:trHeight w:val="403"/>
        </w:trPr>
        <w:tc>
          <w:tcPr>
            <w:tcW w:w="562" w:type="dxa"/>
            <w:noWrap/>
            <w:hideMark/>
          </w:tcPr>
          <w:p w14:paraId="12C43A9D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0D095B46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2021R401021</w:t>
            </w:r>
          </w:p>
        </w:tc>
        <w:tc>
          <w:tcPr>
            <w:tcW w:w="2449" w:type="dxa"/>
            <w:noWrap/>
            <w:hideMark/>
          </w:tcPr>
          <w:p w14:paraId="3AFF55C9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浙江大学2021R401021网络空间下的求同存异：中美网络空间主权立场分析</w:t>
            </w:r>
          </w:p>
        </w:tc>
        <w:tc>
          <w:tcPr>
            <w:tcW w:w="1325" w:type="dxa"/>
            <w:noWrap/>
            <w:hideMark/>
          </w:tcPr>
          <w:p w14:paraId="3DE65AB9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程乐</w:t>
            </w:r>
          </w:p>
        </w:tc>
        <w:tc>
          <w:tcPr>
            <w:tcW w:w="2694" w:type="dxa"/>
            <w:noWrap/>
            <w:hideMark/>
          </w:tcPr>
          <w:p w14:paraId="4933395B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3190105938/赵子婧/英语</w:t>
            </w:r>
          </w:p>
        </w:tc>
      </w:tr>
      <w:tr w:rsidR="00CC59A2" w:rsidRPr="00A25581" w14:paraId="3D0AC3CD" w14:textId="77777777" w:rsidTr="00CC59A2">
        <w:trPr>
          <w:trHeight w:val="403"/>
        </w:trPr>
        <w:tc>
          <w:tcPr>
            <w:tcW w:w="562" w:type="dxa"/>
            <w:noWrap/>
            <w:hideMark/>
          </w:tcPr>
          <w:p w14:paraId="361B185A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444" w:type="dxa"/>
            <w:noWrap/>
            <w:hideMark/>
          </w:tcPr>
          <w:p w14:paraId="48821534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2021R401022</w:t>
            </w:r>
          </w:p>
        </w:tc>
        <w:tc>
          <w:tcPr>
            <w:tcW w:w="2449" w:type="dxa"/>
            <w:noWrap/>
            <w:hideMark/>
          </w:tcPr>
          <w:p w14:paraId="417443EE" w14:textId="77777777" w:rsidR="00CC59A2" w:rsidRPr="00A25581" w:rsidRDefault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浙江大学2021R401022变形与融合：莎剧《威尼斯商人》在20世纪初的中国</w:t>
            </w:r>
          </w:p>
        </w:tc>
        <w:tc>
          <w:tcPr>
            <w:tcW w:w="1325" w:type="dxa"/>
            <w:noWrap/>
            <w:hideMark/>
          </w:tcPr>
          <w:p w14:paraId="561B4882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郝田虎</w:t>
            </w:r>
          </w:p>
        </w:tc>
        <w:tc>
          <w:tcPr>
            <w:tcW w:w="2694" w:type="dxa"/>
            <w:noWrap/>
            <w:hideMark/>
          </w:tcPr>
          <w:p w14:paraId="6FB9915E" w14:textId="77777777" w:rsidR="00CC59A2" w:rsidRPr="00A25581" w:rsidRDefault="00CC59A2" w:rsidP="00CC59A2">
            <w:pPr>
              <w:rPr>
                <w:rFonts w:ascii="宋体" w:eastAsia="宋体" w:hAnsi="宋体"/>
                <w:szCs w:val="21"/>
              </w:rPr>
            </w:pPr>
            <w:r w:rsidRPr="00A25581">
              <w:rPr>
                <w:rFonts w:ascii="宋体" w:eastAsia="宋体" w:hAnsi="宋体" w:hint="eastAsia"/>
                <w:szCs w:val="21"/>
              </w:rPr>
              <w:t>3180106432/杨子江/英语</w:t>
            </w:r>
          </w:p>
        </w:tc>
      </w:tr>
    </w:tbl>
    <w:p w14:paraId="0E286069" w14:textId="3E074368" w:rsidR="00CC59A2" w:rsidRPr="00A25581" w:rsidRDefault="00CC59A2">
      <w:pPr>
        <w:rPr>
          <w:rFonts w:ascii="宋体" w:eastAsia="宋体" w:hAnsi="宋体"/>
          <w:szCs w:val="21"/>
        </w:rPr>
      </w:pPr>
    </w:p>
    <w:p w14:paraId="37B1CD84" w14:textId="0C8ED575" w:rsidR="00CC59A2" w:rsidRPr="00A25581" w:rsidRDefault="00CC59A2">
      <w:pPr>
        <w:rPr>
          <w:rFonts w:ascii="宋体" w:eastAsia="宋体" w:hAnsi="宋体"/>
          <w:szCs w:val="21"/>
        </w:rPr>
      </w:pPr>
    </w:p>
    <w:p w14:paraId="4C8D6066" w14:textId="77777777" w:rsidR="00CC59A2" w:rsidRDefault="00CC59A2"/>
    <w:sectPr w:rsidR="00CC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3B361" w14:textId="77777777" w:rsidR="0040326D" w:rsidRDefault="0040326D" w:rsidP="005F57D1">
      <w:r>
        <w:separator/>
      </w:r>
    </w:p>
  </w:endnote>
  <w:endnote w:type="continuationSeparator" w:id="0">
    <w:p w14:paraId="20E09D97" w14:textId="77777777" w:rsidR="0040326D" w:rsidRDefault="0040326D" w:rsidP="005F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660C" w14:textId="77777777" w:rsidR="0040326D" w:rsidRDefault="0040326D" w:rsidP="005F57D1">
      <w:r>
        <w:separator/>
      </w:r>
    </w:p>
  </w:footnote>
  <w:footnote w:type="continuationSeparator" w:id="0">
    <w:p w14:paraId="00885EEA" w14:textId="77777777" w:rsidR="0040326D" w:rsidRDefault="0040326D" w:rsidP="005F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2"/>
    <w:rsid w:val="0040326D"/>
    <w:rsid w:val="005F57D1"/>
    <w:rsid w:val="007900AE"/>
    <w:rsid w:val="00A25581"/>
    <w:rsid w:val="00B75A6B"/>
    <w:rsid w:val="00C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A235D"/>
  <w15:chartTrackingRefBased/>
  <w15:docId w15:val="{37E6C38D-BC57-40F7-ACDF-114DBAB6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57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5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5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DELL</cp:lastModifiedBy>
  <cp:revision>2</cp:revision>
  <dcterms:created xsi:type="dcterms:W3CDTF">2022-05-10T08:33:00Z</dcterms:created>
  <dcterms:modified xsi:type="dcterms:W3CDTF">2022-05-10T08:33:00Z</dcterms:modified>
</cp:coreProperties>
</file>