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10280"/>
      </w:tblGrid>
      <w:tr w:rsidR="00B10AD7">
        <w:trPr>
          <w:trHeight w:val="2880"/>
          <w:jc w:val="center"/>
        </w:trPr>
        <w:tc>
          <w:tcPr>
            <w:tcW w:w="10280" w:type="dxa"/>
          </w:tcPr>
          <w:p w:rsidR="00B10AD7" w:rsidRDefault="00D036AC">
            <w:pPr>
              <w:spacing w:line="312" w:lineRule="auto"/>
              <w:ind w:right="80"/>
              <w:jc w:val="left"/>
              <w:rPr>
                <w:rFonts w:ascii="黑体" w:eastAsia="黑体" w:hAnsi="宋体"/>
                <w:caps/>
                <w:color w:val="8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249555</wp:posOffset>
                  </wp:positionV>
                  <wp:extent cx="1257300" cy="1283970"/>
                  <wp:effectExtent l="0" t="0" r="0" b="0"/>
                  <wp:wrapSquare wrapText="bothSides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0AD7" w:rsidRDefault="00B10AD7">
            <w:pPr>
              <w:spacing w:line="312" w:lineRule="auto"/>
              <w:ind w:right="80"/>
              <w:jc w:val="left"/>
              <w:rPr>
                <w:rFonts w:ascii="黑体" w:eastAsia="黑体" w:hAnsi="宋体"/>
                <w:caps/>
                <w:color w:val="800000"/>
              </w:rPr>
            </w:pPr>
          </w:p>
          <w:p w:rsidR="00B10AD7" w:rsidRDefault="00D036AC">
            <w:pPr>
              <w:spacing w:line="312" w:lineRule="auto"/>
              <w:ind w:right="80"/>
              <w:jc w:val="right"/>
              <w:rPr>
                <w:rFonts w:ascii="黑体" w:eastAsia="黑体" w:hAnsi="宋体"/>
                <w:caps/>
                <w:color w:val="800000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日本早稻田大学暑假短期交流奖学金项目</w:t>
            </w:r>
          </w:p>
          <w:p w:rsidR="00B10AD7" w:rsidRDefault="00D036AC">
            <w:pPr>
              <w:pStyle w:val="1"/>
              <w:jc w:val="right"/>
              <w:rPr>
                <w:rFonts w:ascii="黑体" w:eastAsia="黑体" w:hAnsi="宋体"/>
                <w:color w:val="990000"/>
                <w:sz w:val="38"/>
                <w:szCs w:val="38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201</w:t>
            </w:r>
            <w:r>
              <w:rPr>
                <w:rFonts w:ascii="黑体" w:eastAsia="黑体" w:hAnsi="宋体"/>
                <w:color w:val="990000"/>
                <w:sz w:val="38"/>
                <w:szCs w:val="38"/>
              </w:rPr>
              <w:t>6年</w:t>
            </w:r>
            <w:r>
              <w:rPr>
                <w:rFonts w:ascii="黑体" w:eastAsia="黑体" w:hAnsi="黑体" w:hint="eastAsia"/>
                <w:color w:val="990000"/>
                <w:sz w:val="38"/>
                <w:szCs w:val="38"/>
              </w:rPr>
              <w:t>暑</w:t>
            </w: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假东京/大阪/京都13日交流访问</w:t>
            </w:r>
          </w:p>
          <w:p w:rsidR="00B10AD7" w:rsidRDefault="00B10AD7">
            <w:pPr>
              <w:pStyle w:val="1"/>
              <w:jc w:val="right"/>
              <w:rPr>
                <w:rFonts w:ascii="黑体" w:eastAsia="黑体" w:hAnsi="宋体"/>
                <w:color w:val="990000"/>
                <w:sz w:val="40"/>
                <w:szCs w:val="56"/>
              </w:rPr>
            </w:pPr>
          </w:p>
          <w:p w:rsidR="00B10AD7" w:rsidRDefault="00D036AC">
            <w:pPr>
              <w:pStyle w:val="1"/>
              <w:jc w:val="right"/>
              <w:rPr>
                <w:rFonts w:ascii="黑体" w:eastAsia="黑体" w:hAnsi="宋体"/>
                <w:color w:val="990000"/>
                <w:sz w:val="38"/>
                <w:szCs w:val="38"/>
              </w:rPr>
            </w:pPr>
            <w:r>
              <w:rPr>
                <w:rFonts w:ascii="黑体" w:eastAsia="黑体" w:hAnsi="宋体" w:hint="eastAsia"/>
                <w:color w:val="990000"/>
                <w:sz w:val="38"/>
                <w:szCs w:val="38"/>
              </w:rPr>
              <w:t>2016.7.11-7.23</w:t>
            </w:r>
          </w:p>
          <w:p w:rsidR="00B10AD7" w:rsidRDefault="00B10AD7">
            <w:pPr>
              <w:pStyle w:val="1"/>
              <w:jc w:val="right"/>
              <w:rPr>
                <w:rFonts w:ascii="黑体" w:eastAsia="黑体" w:hAnsi="宋体"/>
                <w:color w:val="660033"/>
                <w:sz w:val="40"/>
                <w:szCs w:val="56"/>
              </w:rPr>
            </w:pPr>
          </w:p>
        </w:tc>
      </w:tr>
      <w:tr w:rsidR="00B10AD7">
        <w:trPr>
          <w:trHeight w:val="448"/>
          <w:jc w:val="center"/>
        </w:trPr>
        <w:tc>
          <w:tcPr>
            <w:tcW w:w="10280" w:type="dxa"/>
            <w:tcBorders>
              <w:bottom w:val="single" w:sz="4" w:space="0" w:color="4F81BD"/>
            </w:tcBorders>
            <w:vAlign w:val="center"/>
          </w:tcPr>
          <w:p w:rsidR="00B10AD7" w:rsidRDefault="00B10AD7">
            <w:pPr>
              <w:pStyle w:val="1"/>
              <w:rPr>
                <w:rFonts w:ascii="宋体" w:hAnsi="宋体"/>
                <w:sz w:val="11"/>
                <w:szCs w:val="11"/>
              </w:rPr>
            </w:pPr>
          </w:p>
          <w:p w:rsidR="00B10AD7" w:rsidRDefault="00B10AD7">
            <w:pPr>
              <w:pStyle w:val="1"/>
              <w:rPr>
                <w:rFonts w:ascii="宋体" w:hAnsi="宋体"/>
                <w:sz w:val="11"/>
                <w:szCs w:val="11"/>
              </w:rPr>
            </w:pPr>
          </w:p>
        </w:tc>
        <w:bookmarkStart w:id="0" w:name="_GoBack"/>
        <w:bookmarkEnd w:id="0"/>
      </w:tr>
      <w:tr w:rsidR="00B10AD7">
        <w:trPr>
          <w:trHeight w:val="2880"/>
          <w:jc w:val="center"/>
        </w:trPr>
        <w:tc>
          <w:tcPr>
            <w:tcW w:w="10280" w:type="dxa"/>
          </w:tcPr>
          <w:p w:rsidR="00B10AD7" w:rsidRDefault="00B10AD7">
            <w:pPr>
              <w:spacing w:line="312" w:lineRule="auto"/>
              <w:ind w:right="2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10AD7" w:rsidRDefault="00D036AC">
            <w:pPr>
              <w:spacing w:line="312" w:lineRule="auto"/>
              <w:ind w:right="26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6333490" cy="4199890"/>
                  <wp:effectExtent l="1905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3490" cy="419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AD7" w:rsidRDefault="00B10AD7">
            <w:pPr>
              <w:spacing w:line="312" w:lineRule="auto"/>
              <w:ind w:right="260"/>
              <w:jc w:val="center"/>
            </w:pPr>
          </w:p>
          <w:p w:rsidR="00B10AD7" w:rsidRDefault="00B10AD7">
            <w:pPr>
              <w:spacing w:line="312" w:lineRule="auto"/>
              <w:ind w:right="260"/>
              <w:jc w:val="center"/>
            </w:pPr>
          </w:p>
        </w:tc>
      </w:tr>
      <w:tr w:rsidR="00B10AD7">
        <w:trPr>
          <w:trHeight w:val="720"/>
          <w:jc w:val="center"/>
        </w:trPr>
        <w:tc>
          <w:tcPr>
            <w:tcW w:w="10280" w:type="dxa"/>
            <w:tcBorders>
              <w:top w:val="single" w:sz="4" w:space="0" w:color="4F81BD"/>
            </w:tcBorders>
            <w:vAlign w:val="center"/>
          </w:tcPr>
          <w:p w:rsidR="00B10AD7" w:rsidRDefault="00B10AD7">
            <w:pPr>
              <w:spacing w:line="312" w:lineRule="auto"/>
              <w:ind w:right="420"/>
              <w:jc w:val="right"/>
              <w:rPr>
                <w:rFonts w:ascii="宋体" w:hAnsi="宋体"/>
                <w:sz w:val="48"/>
                <w:szCs w:val="48"/>
              </w:rPr>
            </w:pPr>
          </w:p>
          <w:p w:rsidR="00B10AD7" w:rsidRDefault="00D036AC">
            <w:pPr>
              <w:spacing w:line="312" w:lineRule="auto"/>
              <w:ind w:right="420"/>
              <w:jc w:val="right"/>
              <w:rPr>
                <w:rFonts w:ascii="黑体" w:eastAsia="黑体" w:hAnsi="宋体"/>
                <w:sz w:val="96"/>
                <w:szCs w:val="96"/>
              </w:rPr>
            </w:pPr>
            <w:r>
              <w:rPr>
                <w:rFonts w:ascii="黑体" w:eastAsia="黑体" w:hAnsi="宋体" w:hint="eastAsia"/>
                <w:noProof/>
                <w:sz w:val="96"/>
                <w:szCs w:val="96"/>
              </w:rPr>
              <w:drawing>
                <wp:inline distT="0" distB="0" distL="114300" distR="114300">
                  <wp:extent cx="0" cy="0"/>
                  <wp:effectExtent l="0" t="0" r="0" b="0"/>
                  <wp:docPr id="21" name="图片 21" descr="79541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7954113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AD7" w:rsidRDefault="00B10AD7"/>
    <w:p w:rsidR="00B10AD7" w:rsidRDefault="00B10AD7">
      <w:pPr>
        <w:rPr>
          <w:rFonts w:ascii="黑体" w:eastAsia="黑体" w:hAnsi="宋体"/>
          <w:color w:val="990000"/>
          <w:sz w:val="38"/>
          <w:szCs w:val="38"/>
        </w:rPr>
      </w:pPr>
    </w:p>
    <w:p w:rsidR="00B10AD7" w:rsidRDefault="00D036AC">
      <w:pPr>
        <w:rPr>
          <w:rFonts w:ascii="黑体" w:eastAsia="黑体" w:hAnsi="宋体"/>
          <w:color w:val="990000"/>
          <w:sz w:val="38"/>
          <w:szCs w:val="38"/>
        </w:rPr>
      </w:pPr>
      <w:r>
        <w:rPr>
          <w:rFonts w:ascii="黑体" w:eastAsia="黑体" w:hAnsi="宋体" w:hint="eastAsia"/>
          <w:color w:val="990000"/>
          <w:sz w:val="38"/>
          <w:szCs w:val="38"/>
        </w:rPr>
        <w:t>日本早稻田大学暑假短期交流奖学金项目</w:t>
      </w:r>
    </w:p>
    <w:p w:rsidR="00B10AD7" w:rsidRDefault="00B10AD7">
      <w:pPr>
        <w:rPr>
          <w:rFonts w:ascii="黑体" w:eastAsia="黑体" w:hAnsi="宋体"/>
          <w:color w:val="990000"/>
          <w:sz w:val="40"/>
          <w:szCs w:val="40"/>
        </w:rPr>
      </w:pPr>
    </w:p>
    <w:p w:rsidR="00B10AD7" w:rsidRDefault="00D036AC">
      <w:pPr>
        <w:pStyle w:val="1"/>
        <w:rPr>
          <w:rFonts w:ascii="黑体" w:eastAsia="黑体" w:hAnsi="黑体" w:cs="微软雅黑"/>
          <w:szCs w:val="21"/>
        </w:rPr>
      </w:pPr>
      <w:r>
        <w:rPr>
          <w:rFonts w:ascii="黑体" w:eastAsia="黑体" w:hAnsi="黑体" w:cs="微软雅黑" w:hint="eastAsia"/>
          <w:szCs w:val="21"/>
        </w:rPr>
        <w:t>为推动国际化教学进程，拓宽中日大学互教互学道路，积极促进中日两国青少年友好交流事业，以培养学生在学阶段的国际视野为目标，拓展学生领导力为重心，早稻田大学拟定201</w:t>
      </w:r>
      <w:r>
        <w:rPr>
          <w:rFonts w:ascii="黑体" w:eastAsia="MS Mincho" w:hAnsi="黑体" w:cs="微软雅黑" w:hint="eastAsia"/>
          <w:szCs w:val="21"/>
        </w:rPr>
        <w:t>6</w:t>
      </w:r>
      <w:r>
        <w:rPr>
          <w:rFonts w:ascii="黑体" w:eastAsia="黑体" w:hAnsi="黑体" w:cs="微软雅黑" w:hint="eastAsia"/>
          <w:szCs w:val="21"/>
        </w:rPr>
        <w:t>年暑假，邀请我校在校学生赴日进行为期13天的学习交流及名企等考察项目。</w:t>
      </w:r>
    </w:p>
    <w:p w:rsidR="00B10AD7" w:rsidRDefault="00D036AC">
      <w:pPr>
        <w:pStyle w:val="1"/>
        <w:rPr>
          <w:rFonts w:ascii="黑体" w:eastAsia="黑体" w:hAnsi="黑体" w:cs="微软雅黑"/>
          <w:szCs w:val="21"/>
        </w:rPr>
      </w:pPr>
      <w:r>
        <w:rPr>
          <w:rFonts w:ascii="黑体" w:eastAsia="黑体" w:hAnsi="黑体" w:cs="微软雅黑" w:hint="eastAsia"/>
          <w:noProof/>
          <w:szCs w:val="21"/>
        </w:rPr>
        <w:drawing>
          <wp:inline distT="0" distB="0" distL="114300" distR="114300">
            <wp:extent cx="3265805" cy="2350770"/>
            <wp:effectExtent l="19050" t="0" r="0" b="0"/>
            <wp:docPr id="27" name="图片 27" descr="1476394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476394667"/>
                    <pic:cNvPicPr>
                      <a:picLocks noChangeAspect="1"/>
                    </pic:cNvPicPr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微软雅黑" w:hint="eastAsia"/>
          <w:noProof/>
          <w:szCs w:val="21"/>
        </w:rPr>
        <w:drawing>
          <wp:inline distT="0" distB="0" distL="114300" distR="114300">
            <wp:extent cx="3267075" cy="2352040"/>
            <wp:effectExtent l="19050" t="0" r="9525" b="0"/>
            <wp:docPr id="26" name="图片 26" descr="QQ截图2016022510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QQ截图20160225102908"/>
                    <pic:cNvPicPr>
                      <a:picLocks noChangeAspect="1"/>
                    </pic:cNvPicPr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D036AC">
      <w:pPr>
        <w:pStyle w:val="1"/>
        <w:rPr>
          <w:rFonts w:ascii="黑体" w:eastAsia="黑体" w:hAnsi="黑体" w:cs="微软雅黑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60960</wp:posOffset>
            </wp:positionV>
            <wp:extent cx="3268980" cy="2449830"/>
            <wp:effectExtent l="1905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微软雅黑" w:hint="eastAsia"/>
          <w:noProof/>
          <w:szCs w:val="21"/>
        </w:rPr>
        <w:drawing>
          <wp:inline distT="0" distB="0" distL="114300" distR="114300">
            <wp:extent cx="3265170" cy="2449195"/>
            <wp:effectExtent l="19050" t="0" r="0" b="0"/>
            <wp:docPr id="29" name="图片 29" descr="IMG_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9093"/>
                    <pic:cNvPicPr>
                      <a:picLocks noChangeAspect="1"/>
                    </pic:cNvPicPr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B10AD7">
      <w:pPr>
        <w:pStyle w:val="1"/>
        <w:rPr>
          <w:rFonts w:ascii="黑体" w:eastAsia="黑体" w:hAnsi="黑体" w:cs="微软雅黑"/>
          <w:szCs w:val="21"/>
        </w:rPr>
      </w:pPr>
    </w:p>
    <w:p w:rsidR="00B10AD7" w:rsidRDefault="00515786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sz w:val="36"/>
          <w:lang w:eastAsia="ja-JP"/>
        </w:rPr>
        <w:pict>
          <v:roundrect id="AutoShape 3" o:spid="_x0000_s1026" style="position:absolute;margin-left:3pt;margin-top:11.2pt;width:79.4pt;height:23.25pt;z-index:251665408" arcsize="10923f" o:gfxdata="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q65V3YAAAABwEAAA8A&#10;AAAAAAAAAQAgAAAAIgAAAGRycy9kb3ducmV2LnhtbFBLAQIUABQAAAAIAIdO4kBPJ+TPFwIAABgE&#10;AAAOAAAAAAAAAAEAIAAAACcBAABkcnMvZTJvRG9jLnhtbFBLBQYAAAAABgAGAFkBAACwBQAAAAA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大学简介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早稻田大学（</w:t>
      </w:r>
      <w:proofErr w:type="spellStart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Waseda</w:t>
      </w:r>
      <w:proofErr w:type="spellEnd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 xml:space="preserve"> University)，简称早大，日本著名私立大学。本部位于日本东京都新宿区。其前身是1882年大</w:t>
      </w:r>
      <w:proofErr w:type="gramStart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隈</w:t>
      </w:r>
      <w:proofErr w:type="gramEnd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重</w:t>
      </w:r>
      <w:proofErr w:type="gramStart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信设立</w:t>
      </w:r>
      <w:proofErr w:type="gramEnd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的东京专门学校，1901年改称早稻田大学。</w:t>
      </w:r>
    </w:p>
    <w:p w:rsidR="00B10AD7" w:rsidRDefault="00D036AC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 w:hint="eastAsia"/>
          <w:bCs/>
          <w:sz w:val="22"/>
        </w:rPr>
        <w:t>早稻田大学是亚洲最为国际化的大学之一，学校推行广博教、注重综合素质的培养，传统强势科目为政治经济学等文科科学，毕业生在企业中的满意度常年居日本第一。美国前总统克林顿、韩国前总统金泳三、以及我国前国家主席江泽民、胡锦涛在访日时都选择了在早稻田大学进行演讲。</w:t>
      </w:r>
    </w:p>
    <w:p w:rsidR="00B10AD7" w:rsidRDefault="00B10AD7">
      <w:pPr>
        <w:spacing w:line="312" w:lineRule="auto"/>
        <w:rPr>
          <w:rFonts w:ascii="黑体" w:eastAsia="黑体" w:hAnsi="黑体"/>
          <w:color w:val="0D0D0D"/>
          <w:sz w:val="22"/>
          <w:szCs w:val="21"/>
        </w:rPr>
      </w:pPr>
    </w:p>
    <w:p w:rsidR="00B10AD7" w:rsidRDefault="00515786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/>
          <w:sz w:val="22"/>
          <w:lang w:eastAsia="ja-JP"/>
        </w:rPr>
        <w:pict>
          <v:roundrect id="AutoShape 4" o:spid="_x0000_s1038" style="position:absolute;margin-left:3pt;margin-top:1pt;width:79.4pt;height:23.25pt;z-index:251660288" arcsize="10923f" o:gfxdata="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mqwK9cAAAAGAQAADwAA&#10;AAAAAAABACAAAAAiAAAAZHJzL2Rvd25yZXYueG1sUEsBAhQAFAAAAAgAh07iQJBIGjQ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课程安排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hint="eastAsia"/>
          <w:sz w:val="22"/>
        </w:rPr>
        <w:t>早</w: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稻田大学的授课内容涉及文化、教育、社会等，授课语言使用英文或中文或者日语（配有翻译）。</w:t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  <w:u w:val="single"/>
        </w:rPr>
      </w:pP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  <w:u w:val="single"/>
        </w:rPr>
      </w:pPr>
    </w:p>
    <w:p w:rsidR="00B10AD7" w:rsidRDefault="00515786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sz w:val="36"/>
          <w:lang w:eastAsia="ja-JP"/>
        </w:rPr>
        <w:pict>
          <v:roundrect id="AutoShape 5" o:spid="_x0000_s1037" style="position:absolute;margin-left:3pt;margin-top:.85pt;width:79.4pt;height:23.25pt;z-index:251661312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P1fZ9cAAAAGAQAADwAA&#10;AAAAAAABACAAAAAiAAAAZHJzL2Rvd25yZXYueG1sUEsBAhQAFAAAAAgAh07iQCclN7w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企业考察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日本这个国家有着世界上独树一帜的企业管理模式，在某些领域有着赶超世界脚步的惊人成绩。作为该项目的一个重要环节，实地考察日本丰田汽车、朝日啤酒等企业，对学生认知企业管理模式和行业竞争力等都有着重大意义。</w:t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  <w:u w:val="single"/>
        </w:rPr>
      </w:pPr>
    </w:p>
    <w:p w:rsidR="00B10AD7" w:rsidRDefault="00515786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sz w:val="36"/>
          <w:lang w:eastAsia="ja-JP"/>
        </w:rPr>
        <w:lastRenderedPageBreak/>
        <w:pict>
          <v:roundrect id="AutoShape 6" o:spid="_x0000_s1036" style="position:absolute;margin-left:3pt;margin-top:.85pt;width:79.4pt;height:23.25pt;z-index:251662336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P1fZ9cAAAAGAQAADwAA&#10;AAAAAAABACAAAAAiAAAAZHJzL2Rvd25yZXYueG1sUEsBAhQAFAAAAAgAh07iQLGD3PE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文化考察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无论是传统文化还是现代文明，我们必须去切身体会。这次在早稻田大学或日中文化交流中心的整体安排下，拟定参与到以下的文化考察项目中：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·学习日本舞蹈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·在日本传统手工作坊亲手制作染制品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·邀请日本传统文化老师，学穿简易和服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·参与和学习日本茶道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·日本文化课程等</w:t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color w:val="0D0D0D"/>
          <w:sz w:val="22"/>
          <w:szCs w:val="21"/>
        </w:rPr>
        <w:t>（其中自己制作的染制品或简易和服将作为礼物赠送，上述内容安排根据现地安排存在调整可能）</w:t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24765</wp:posOffset>
            </wp:positionV>
            <wp:extent cx="2996565" cy="4639945"/>
            <wp:effectExtent l="19050" t="0" r="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463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MS Mincho" w:hint="eastAsia"/>
          <w:noProof/>
          <w:color w:val="0D0D0D"/>
          <w:sz w:val="22"/>
          <w:szCs w:val="21"/>
        </w:rPr>
        <w:drawing>
          <wp:inline distT="0" distB="0" distL="114300" distR="114300">
            <wp:extent cx="3265170" cy="2300605"/>
            <wp:effectExtent l="19050" t="0" r="0" b="0"/>
            <wp:docPr id="44" name="图片 44" descr="_MG_8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_MG_8668"/>
                    <pic:cNvPicPr>
                      <a:picLocks noChangeAspect="1"/>
                    </pic:cNvPicPr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D036AC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noProof/>
          <w:color w:val="0D0D0D"/>
          <w:sz w:val="22"/>
          <w:szCs w:val="21"/>
        </w:rPr>
        <w:drawing>
          <wp:inline distT="0" distB="0" distL="114300" distR="114300">
            <wp:extent cx="3263710" cy="2210938"/>
            <wp:effectExtent l="19050" t="0" r="0" b="0"/>
            <wp:docPr id="45" name="图片 45" descr="_MG_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_MG_8896"/>
                    <pic:cNvPicPr>
                      <a:picLocks noChangeAspect="1"/>
                    </pic:cNvPicPr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2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</w:p>
    <w:p w:rsidR="00B10AD7" w:rsidRDefault="00515786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sz w:val="36"/>
          <w:lang w:eastAsia="ja-JP"/>
        </w:rPr>
        <w:pict>
          <v:roundrect id="AutoShape 7" o:spid="_x0000_s1035" style="position:absolute;margin-left:3pt;margin-top:.85pt;width:79.4pt;height:23.25pt;z-index:251663360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D9X2fXAAAABgEAAA8A&#10;AAAAAAAAAQAgAAAAIgAAAGRycy9kb3ducmV2LnhtbFBLAQIUABQAAAAIAIdO4kAG7vF5GAIAABgE&#10;AAAOAAAAAAAAAAEAIAAAACYBAABkcnMvZTJvRG9jLnhtbFBLBQYAAAAABgAGAFkBAACwBQAAAAA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交流平台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该项目由早稻田大学发起，委托日中文化交流中心在中国实施招生工作。现面向中国高校学生进行招募，赴日后与全国大学生精英齐聚一堂，不分国界和地域的文化交流，使学生在课程中提升自我的同时，结交更多的良师益友。</w:t>
      </w:r>
    </w:p>
    <w:p w:rsidR="00B10AD7" w:rsidRDefault="00B10AD7">
      <w:pPr>
        <w:jc w:val="left"/>
        <w:rPr>
          <w:rFonts w:ascii="黑体" w:eastAsia="MS Mincho" w:hAnsi="黑体" w:cs="MS Mincho"/>
          <w:color w:val="0D0D0D"/>
          <w:sz w:val="22"/>
          <w:szCs w:val="21"/>
        </w:rPr>
      </w:pPr>
    </w:p>
    <w:p w:rsidR="00B10AD7" w:rsidRDefault="00B10AD7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</w:p>
    <w:p w:rsidR="00B10AD7" w:rsidRDefault="00515786">
      <w:pPr>
        <w:jc w:val="left"/>
        <w:rPr>
          <w:rFonts w:ascii="黑体" w:eastAsia="黑体" w:hAnsi="黑体" w:cs="MS Mincho"/>
          <w:color w:val="0D0D0D"/>
          <w:sz w:val="22"/>
          <w:szCs w:val="21"/>
        </w:rPr>
      </w:pPr>
      <w:r>
        <w:rPr>
          <w:sz w:val="36"/>
          <w:lang w:eastAsia="ja-JP"/>
        </w:rPr>
        <w:pict>
          <v:roundrect id="AutoShape 8" o:spid="_x0000_s1034" style="position:absolute;margin-left:3pt;margin-top:.85pt;width:79.4pt;height:23.25pt;z-index:251664384" arcsize="10923f" o:gfxdata="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P1fZ9cAAAAGAQAADwAA&#10;AAAAAAABACAAAAAiAAAAZHJzL2Rvd25yZXYueG1sUEsBAhQAFAAAAAgAh07iQNDOcLkXAgAAGA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社会考察</w:t>
                  </w:r>
                </w:p>
              </w:txbxContent>
            </v:textbox>
            <w10:wrap type="square"/>
          </v:roundrect>
        </w:pict>
      </w:r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除了接受课程学习、企业考察及文化交流以外，我们希望通过这个项目可以让中国的大学生全身心地接触日本社会。在优雅静谧的京都，前往</w:t>
      </w:r>
      <w:proofErr w:type="gramStart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参观金阁</w:t>
      </w:r>
      <w:proofErr w:type="gramEnd"/>
      <w:r w:rsidR="00D036AC">
        <w:rPr>
          <w:rFonts w:ascii="黑体" w:eastAsia="黑体" w:hAnsi="黑体" w:cs="MS Mincho" w:hint="eastAsia"/>
          <w:color w:val="0D0D0D"/>
          <w:sz w:val="22"/>
          <w:szCs w:val="21"/>
        </w:rPr>
        <w:t>寺、清水寺等；前往奈良参观东大寺，享受与梅花鹿的近距离接触；在热情洋溢的大阪，感受日本关西风情；在东京，参观银座、台场、电子动漫天堂秋叶原等。</w:t>
      </w:r>
    </w:p>
    <w:p w:rsidR="00B10AD7" w:rsidRDefault="00B10AD7">
      <w:pPr>
        <w:rPr>
          <w:rFonts w:ascii="黑体" w:eastAsia="黑体" w:hAnsi="宋体"/>
          <w:color w:val="990000"/>
          <w:sz w:val="40"/>
          <w:szCs w:val="40"/>
        </w:rPr>
      </w:pPr>
    </w:p>
    <w:p w:rsidR="00B10AD7" w:rsidRDefault="00B10AD7">
      <w:pPr>
        <w:rPr>
          <w:rFonts w:ascii="黑体" w:eastAsia="黑体" w:hAnsi="宋体"/>
          <w:color w:val="990000"/>
          <w:sz w:val="40"/>
          <w:szCs w:val="40"/>
        </w:rPr>
      </w:pPr>
    </w:p>
    <w:p w:rsidR="002A7FC2" w:rsidRDefault="002A7FC2">
      <w:pPr>
        <w:rPr>
          <w:rFonts w:ascii="黑体" w:eastAsia="黑体" w:hAnsi="宋体"/>
          <w:color w:val="990000"/>
          <w:sz w:val="40"/>
          <w:szCs w:val="40"/>
        </w:rPr>
      </w:pPr>
    </w:p>
    <w:p w:rsidR="00B10AD7" w:rsidRDefault="00D036AC">
      <w:pPr>
        <w:rPr>
          <w:rFonts w:ascii="黑体" w:eastAsia="黑体" w:hAnsi="宋体"/>
          <w:color w:val="990000"/>
          <w:sz w:val="38"/>
          <w:szCs w:val="3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12700</wp:posOffset>
            </wp:positionV>
            <wp:extent cx="1780540" cy="2397125"/>
            <wp:effectExtent l="0" t="0" r="10160" b="3175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宋体" w:hint="eastAsia"/>
          <w:color w:val="990000"/>
          <w:sz w:val="38"/>
          <w:szCs w:val="38"/>
        </w:rPr>
        <w:t>日本早稻田大学暑假短期交流奖学金项目</w:t>
      </w:r>
    </w:p>
    <w:p w:rsidR="00B10AD7" w:rsidRDefault="00515786" w:rsidP="004F234C">
      <w:pPr>
        <w:ind w:firstLineChars="550" w:firstLine="1980"/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sz w:val="36"/>
          <w:lang w:eastAsia="ja-JP"/>
        </w:rPr>
        <w:pict>
          <v:roundrect id="圆角矩形 42" o:spid="_x0000_s1033" style="position:absolute;left:0;text-align:left;margin-left:3.8pt;margin-top:2.35pt;width:85.45pt;height:23.25pt;z-index:251653120" arcsize="10923f" o:gfxdata="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uZso1gAAAAYBAAAPAAAAAAAAAAEAIAAAACIAAABkcnMvZG93bnJldi54bWxQ&#10;SwECFAAUAAAACACHTuJAsNr/hjICAAAcBAAADgAAAAAAAAABACAAAAAlAQAAZHJzL2Uyb0RvYy54&#10;bWxQSwUGAAAAAAYABgBZAQAAyQUAAAAA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行程时间</w:t>
                  </w:r>
                </w:p>
              </w:txbxContent>
            </v:textbox>
          </v:roundrect>
        </w:pic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>A团：201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6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年7月11日 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–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7月23日</w:t>
      </w:r>
    </w:p>
    <w:p w:rsidR="00B10AD7" w:rsidRDefault="00D036AC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B团：2016年7月25日 </w:t>
      </w:r>
      <w:r>
        <w:rPr>
          <w:rFonts w:ascii="黑体" w:eastAsia="黑体" w:hAnsi="黑体" w:cs="MS Mincho"/>
          <w:b/>
          <w:color w:val="0D0D0D"/>
          <w:sz w:val="22"/>
          <w:szCs w:val="21"/>
        </w:rPr>
        <w:t>–</w: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8月6日</w:t>
      </w:r>
    </w:p>
    <w:p w:rsidR="00B10AD7" w:rsidRDefault="00B10AD7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</w:p>
    <w:p w:rsidR="00B10AD7" w:rsidRDefault="00515786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sz w:val="36"/>
          <w:lang w:eastAsia="ja-JP"/>
        </w:rPr>
        <w:pict>
          <v:roundrect id="AutoShape 11" o:spid="_x0000_s1032" style="position:absolute;margin-left:3pt;margin-top:1.9pt;width:84.7pt;height:23.25pt;z-index:251654144" arcsize="10923f" o:gfxdata="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gtMhdcAAAAGAQAADwAA&#10;AAAAAAABACAAAAAiAAAAZHJzL2Rvd25yZXYueG1sUEsBAhQAFAAAAAgAh07iQD+KCrcXAgAAGQQA&#10;AA4AAAAAAAAAAQAgAAAAJgEAAGRycy9lMm9Eb2MueG1sUEsFBgAAAAAGAAYAWQEAAK8FAAAAAA=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报名截止时间</w:t>
                  </w:r>
                </w:p>
              </w:txbxContent>
            </v:textbox>
          </v:roundrect>
        </w:pic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201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6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>年</w:t>
      </w:r>
      <w:r w:rsidR="00D036AC">
        <w:rPr>
          <w:rFonts w:ascii="黑体" w:eastAsia="黑体" w:hAnsi="黑体" w:cs="MS Mincho"/>
          <w:b/>
          <w:color w:val="0D0D0D"/>
          <w:sz w:val="22"/>
          <w:szCs w:val="21"/>
        </w:rPr>
        <w:t>5</w:t>
      </w:r>
      <w:r w:rsidR="00D036AC">
        <w:rPr>
          <w:rFonts w:ascii="黑体" w:eastAsia="黑体" w:hAnsi="黑体" w:cs="MS Mincho" w:hint="eastAsia"/>
          <w:b/>
          <w:color w:val="0D0D0D"/>
          <w:sz w:val="22"/>
          <w:szCs w:val="21"/>
        </w:rPr>
        <w:t>月31日（A团）</w:t>
      </w:r>
    </w:p>
    <w:p w:rsidR="00B10AD7" w:rsidRDefault="00D036AC">
      <w:pPr>
        <w:jc w:val="left"/>
        <w:rPr>
          <w:rFonts w:ascii="黑体" w:eastAsia="黑体" w:hAnsi="黑体" w:cs="MS Mincho"/>
          <w:b/>
          <w:color w:val="0D0D0D"/>
          <w:sz w:val="22"/>
          <w:szCs w:val="21"/>
        </w:rPr>
      </w:pP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                  2016年</w:t>
      </w:r>
      <w:r>
        <w:rPr>
          <w:rFonts w:ascii="黑体" w:eastAsia="黑体" w:hAnsi="黑体" w:cs="MS Mincho"/>
          <w:b/>
          <w:color w:val="0D0D0D"/>
          <w:sz w:val="22"/>
          <w:szCs w:val="21"/>
        </w:rPr>
        <w:t>6</w:t>
      </w:r>
      <w:r>
        <w:rPr>
          <w:rFonts w:ascii="黑体" w:eastAsia="黑体" w:hAnsi="黑体" w:cs="MS Mincho" w:hint="eastAsia"/>
          <w:b/>
          <w:color w:val="0D0D0D"/>
          <w:sz w:val="22"/>
          <w:szCs w:val="21"/>
        </w:rPr>
        <w:t xml:space="preserve">月15日（B团）          </w:t>
      </w:r>
    </w:p>
    <w:p w:rsidR="00B10AD7" w:rsidRDefault="00515786">
      <w:pPr>
        <w:jc w:val="left"/>
        <w:rPr>
          <w:rFonts w:ascii="黑体" w:eastAsia="黑体" w:hAnsi="黑体"/>
          <w:b/>
          <w:color w:val="365F90"/>
          <w:szCs w:val="21"/>
        </w:rPr>
      </w:pPr>
      <w:r>
        <w:rPr>
          <w:sz w:val="36"/>
          <w:lang w:eastAsia="ja-JP"/>
        </w:rPr>
        <w:pict>
          <v:roundrect id="AutoShape 12" o:spid="_x0000_s1031" style="position:absolute;margin-left:3.75pt;margin-top:9.85pt;width:84.7pt;height:23.25pt;z-index:251655168" arcsize="10923f" o:gfxdata="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9K227XAAAABwEAAA8A&#10;AAAAAAAAAQAgAAAAIgAAAGRycy9kb3ducmV2LnhtbFBLAQIUABQAAAAIAIdO4kCQDT5VGAIAABkE&#10;AAAOAAAAAAAAAAEAIAAAACYBAABkcnMvZTJvRG9jLnhtbFBLBQYAAAAABgAGAFkBAACwBQAAAAA=&#10;" fillcolor="#900" stroked="f">
            <v:textbox inset="2.53994mm,,2.53994mm">
              <w:txbxContent>
                <w:p w:rsidR="00B10AD7" w:rsidRDefault="00D036A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项目费用</w:t>
                  </w:r>
                </w:p>
              </w:txbxContent>
            </v:textbox>
          </v:roundrect>
        </w:pict>
      </w:r>
    </w:p>
    <w:p w:rsidR="00B10AD7" w:rsidRDefault="00D036AC" w:rsidP="004F234C">
      <w:pPr>
        <w:ind w:firstLineChars="882" w:firstLine="1948"/>
        <w:jc w:val="left"/>
        <w:rPr>
          <w:rFonts w:ascii="黑体" w:eastAsiaTheme="minorEastAsia" w:hAnsi="黑体"/>
          <w:b/>
          <w:sz w:val="22"/>
        </w:rPr>
      </w:pPr>
      <w:r>
        <w:rPr>
          <w:rFonts w:ascii="黑体" w:eastAsiaTheme="minorEastAsia" w:hAnsi="黑体" w:hint="eastAsia"/>
          <w:b/>
          <w:sz w:val="22"/>
        </w:rPr>
        <w:t>2</w:t>
      </w:r>
      <w:r>
        <w:rPr>
          <w:rFonts w:ascii="黑体" w:hAnsi="黑体" w:hint="eastAsia"/>
          <w:b/>
          <w:sz w:val="22"/>
        </w:rPr>
        <w:t>9</w:t>
      </w:r>
      <w:r>
        <w:rPr>
          <w:rFonts w:ascii="黑体" w:eastAsiaTheme="minorEastAsia" w:hAnsi="黑体" w:hint="eastAsia"/>
          <w:b/>
          <w:sz w:val="22"/>
        </w:rPr>
        <w:t>8000</w:t>
      </w:r>
      <w:r>
        <w:rPr>
          <w:rFonts w:ascii="黑体" w:eastAsia="黑体" w:hAnsi="黑体" w:hint="eastAsia"/>
          <w:b/>
          <w:sz w:val="22"/>
        </w:rPr>
        <w:t>日元</w:t>
      </w:r>
    </w:p>
    <w:p w:rsidR="00B10AD7" w:rsidRDefault="00B10AD7">
      <w:pPr>
        <w:jc w:val="left"/>
        <w:rPr>
          <w:rFonts w:ascii="黑体" w:eastAsia="黑体" w:hAnsi="黑体"/>
          <w:b/>
          <w:sz w:val="22"/>
        </w:rPr>
      </w:pPr>
    </w:p>
    <w:p w:rsidR="00B10AD7" w:rsidRDefault="00B10AD7">
      <w:pPr>
        <w:jc w:val="left"/>
        <w:rPr>
          <w:rFonts w:ascii="黑体" w:eastAsia="黑体" w:hAnsi="黑体"/>
          <w:b/>
          <w:color w:val="800000"/>
          <w:sz w:val="24"/>
        </w:rPr>
      </w:pPr>
    </w:p>
    <w:p w:rsidR="00B10AD7" w:rsidRDefault="00D036AC">
      <w:pPr>
        <w:jc w:val="left"/>
        <w:rPr>
          <w:rFonts w:ascii="黑体" w:eastAsia="黑体" w:hAnsi="黑体"/>
          <w:b/>
          <w:color w:val="990000"/>
          <w:szCs w:val="21"/>
        </w:rPr>
      </w:pPr>
      <w:r>
        <w:rPr>
          <w:rFonts w:ascii="黑体" w:eastAsia="黑体" w:hAnsi="黑体" w:hint="eastAsia"/>
          <w:b/>
          <w:color w:val="990000"/>
          <w:szCs w:val="21"/>
        </w:rPr>
        <w:t>奖学金：参加该项目有机会获得NPO日中留学推进机构5万日圆奖学金</w:t>
      </w:r>
    </w:p>
    <w:p w:rsidR="00B10AD7" w:rsidRDefault="00B10AD7">
      <w:pPr>
        <w:jc w:val="left"/>
        <w:rPr>
          <w:rFonts w:ascii="黑体" w:eastAsia="黑体" w:hAnsi="黑体"/>
          <w:b/>
          <w:sz w:val="22"/>
        </w:rPr>
      </w:pPr>
    </w:p>
    <w:p w:rsidR="00B10AD7" w:rsidRDefault="00515786" w:rsidP="004F234C">
      <w:pPr>
        <w:ind w:firstLineChars="200" w:firstLine="440"/>
        <w:jc w:val="left"/>
        <w:rPr>
          <w:rFonts w:ascii="黑体" w:eastAsia="黑体" w:hAnsi="黑体"/>
          <w:b/>
          <w:color w:val="990000"/>
          <w:sz w:val="22"/>
        </w:rPr>
      </w:pPr>
      <w:r>
        <w:rPr>
          <w:sz w:val="22"/>
          <w:lang w:eastAsia="ja-JP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AutoShape 13" o:spid="_x0000_s1030" type="#_x0000_t23" style="position:absolute;left:0;text-align:left;margin-left:303.7pt;margin-top:6.25pt;width:17.25pt;height:17.25pt;z-index:251657216" o:gfxdata="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h76orZAAAACQEAAA8AAAAAAAAAAQAgAAAAIgAA&#10;AGRycy9kb3ducmV2LnhtbFBLAQIUABQAAAAIAIdO4kAVQTxgBwIAAAkEAAAOAAAAAAAAAAEAIAAA&#10;ACgBAABkcnMvZTJvRG9jLnhtbFBLBQYAAAAABgAGAFkBAAChBQAAAAA=&#10;" fillcolor="#900" stroked="f"/>
        </w:pict>
      </w:r>
      <w:r>
        <w:rPr>
          <w:sz w:val="22"/>
          <w:lang w:eastAsia="ja-JP"/>
        </w:rPr>
        <w:pict>
          <v:shape id="同心圆 55" o:spid="_x0000_s1029" type="#_x0000_t23" style="position:absolute;left:0;text-align:left;margin-left:-3.8pt;margin-top:7pt;width:17.25pt;height:17.25pt;z-index:251656192" o:gfxdata="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MrkJ2AAAAAcBAAAP&#10;AAAAAAAAAAEAIAAAACIAAABkcnMvZG93bnJldi54bWxQSwECFAAUAAAACACHTuJAHvLmixgCAAAI&#10;BAAADgAAAAAAAAABACAAAAAnAQAAZHJzL2Uyb0RvYy54bWxQSwUGAAAAAAYABgBZAQAAsQUAAAAA&#10;" fillcolor="#900" stroked="f"/>
        </w:pict>
      </w:r>
      <w:r w:rsidR="00D036AC">
        <w:rPr>
          <w:rFonts w:ascii="黑体" w:eastAsia="黑体" w:hAnsi="黑体" w:hint="eastAsia"/>
          <w:b/>
          <w:color w:val="990000"/>
          <w:sz w:val="28"/>
          <w:szCs w:val="28"/>
        </w:rPr>
        <w:t xml:space="preserve">项目费用包括                            </w:t>
      </w:r>
      <w:r w:rsidR="004F234C">
        <w:rPr>
          <w:rFonts w:ascii="黑体" w:eastAsia="黑体" w:hAnsi="黑体" w:hint="eastAsia"/>
          <w:b/>
          <w:color w:val="990000"/>
          <w:sz w:val="28"/>
          <w:szCs w:val="28"/>
        </w:rPr>
        <w:t xml:space="preserve">    </w:t>
      </w:r>
      <w:r w:rsidR="00D036AC">
        <w:rPr>
          <w:rFonts w:ascii="黑体" w:eastAsia="黑体" w:hAnsi="黑体" w:hint="eastAsia"/>
          <w:b/>
          <w:color w:val="990000"/>
          <w:sz w:val="28"/>
          <w:szCs w:val="28"/>
        </w:rPr>
        <w:t>项目费用不包括</w:t>
      </w:r>
    </w:p>
    <w:tbl>
      <w:tblPr>
        <w:tblpPr w:leftFromText="180" w:rightFromText="180" w:vertAnchor="text" w:tblpY="109"/>
        <w:tblOverlap w:val="never"/>
        <w:tblW w:w="3976" w:type="dxa"/>
        <w:tblLayout w:type="fixed"/>
        <w:tblLook w:val="04A0" w:firstRow="1" w:lastRow="0" w:firstColumn="1" w:lastColumn="0" w:noHBand="0" w:noVBand="1"/>
      </w:tblPr>
      <w:tblGrid>
        <w:gridCol w:w="3976"/>
      </w:tblGrid>
      <w:tr w:rsidR="00B10AD7">
        <w:tc>
          <w:tcPr>
            <w:tcW w:w="3976" w:type="dxa"/>
          </w:tcPr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项目报名费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早稻田大学学费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签证邀请函制作费及国际邮寄费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海外保险费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全程住宿费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机场接送费、大巴费用</w:t>
            </w:r>
          </w:p>
          <w:p w:rsidR="00B10AD7" w:rsidRDefault="00D036AC">
            <w:pPr>
              <w:jc w:val="left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欢迎会&amp;欢送会餐费</w:t>
            </w:r>
          </w:p>
          <w:p w:rsidR="00B10AD7" w:rsidRDefault="00D036AC">
            <w:pPr>
              <w:jc w:val="left"/>
              <w:rPr>
                <w:rFonts w:ascii="黑体" w:eastAsia="黑体" w:hAnsi="黑体" w:cs="宋体"/>
                <w:color w:val="0D0D0D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集体活动时的门票及各项费用</w:t>
            </w:r>
          </w:p>
        </w:tc>
      </w:tr>
    </w:tbl>
    <w:p w:rsidR="00B10AD7" w:rsidRDefault="00B10AD7">
      <w:pPr>
        <w:rPr>
          <w:vanish/>
        </w:rPr>
      </w:pPr>
    </w:p>
    <w:tbl>
      <w:tblPr>
        <w:tblpPr w:leftFromText="180" w:rightFromText="180" w:vertAnchor="text" w:horzAnchor="page" w:tblpX="6887" w:tblpY="124"/>
        <w:tblOverlap w:val="never"/>
        <w:tblW w:w="3976" w:type="dxa"/>
        <w:tblLayout w:type="fixed"/>
        <w:tblLook w:val="04A0" w:firstRow="1" w:lastRow="0" w:firstColumn="1" w:lastColumn="0" w:noHBand="0" w:noVBand="1"/>
      </w:tblPr>
      <w:tblGrid>
        <w:gridCol w:w="3976"/>
      </w:tblGrid>
      <w:tr w:rsidR="00B10AD7">
        <w:tc>
          <w:tcPr>
            <w:tcW w:w="3976" w:type="dxa"/>
          </w:tcPr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往返日本的国际机票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个人护照及日本签证办理费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国际行李超重费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在日期间的餐费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微软雅黑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自由活动时的交通费等个人费用</w:t>
            </w:r>
          </w:p>
          <w:p w:rsidR="00B10AD7" w:rsidRDefault="00D036AC">
            <w:pPr>
              <w:spacing w:line="312" w:lineRule="auto"/>
              <w:ind w:firstLineChars="2" w:firstLine="4"/>
              <w:rPr>
                <w:rFonts w:ascii="黑体" w:eastAsia="黑体" w:hAnsi="黑体" w:cs="宋体"/>
                <w:color w:val="0D0D0D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D0D0D"/>
                <w:sz w:val="20"/>
                <w:szCs w:val="20"/>
              </w:rPr>
              <w:t>·</w:t>
            </w:r>
            <w:r>
              <w:rPr>
                <w:rFonts w:ascii="黑体" w:eastAsia="黑体" w:hAnsi="黑体" w:cs="微软雅黑" w:hint="eastAsia"/>
                <w:sz w:val="20"/>
                <w:szCs w:val="20"/>
              </w:rPr>
              <w:t>以及其他“包括费用”以外的费用</w:t>
            </w:r>
          </w:p>
        </w:tc>
      </w:tr>
    </w:tbl>
    <w:p w:rsidR="00B10AD7" w:rsidRDefault="00B10AD7">
      <w:pPr>
        <w:spacing w:line="312" w:lineRule="auto"/>
        <w:rPr>
          <w:rFonts w:ascii="黑体" w:eastAsia="黑体" w:hAnsi="黑体" w:cs="宋体"/>
          <w:color w:val="0D0D0D"/>
          <w:sz w:val="20"/>
          <w:szCs w:val="20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ind w:firstLineChars="2" w:firstLine="4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B10AD7">
      <w:pPr>
        <w:spacing w:line="312" w:lineRule="auto"/>
        <w:rPr>
          <w:rFonts w:ascii="黑体" w:eastAsia="黑体" w:hAnsi="黑体" w:cs="宋体"/>
          <w:sz w:val="20"/>
          <w:szCs w:val="20"/>
          <w:u w:val="single"/>
        </w:rPr>
      </w:pP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  <w:u w:val="single"/>
        </w:rPr>
      </w:pPr>
      <w:r>
        <w:rPr>
          <w:rFonts w:ascii="黑体" w:eastAsia="黑体" w:hAnsi="黑体" w:cs="宋体"/>
          <w:sz w:val="20"/>
          <w:szCs w:val="20"/>
          <w:u w:val="single"/>
        </w:rPr>
        <w:t xml:space="preserve">* </w:t>
      </w:r>
      <w:r>
        <w:rPr>
          <w:rFonts w:ascii="黑体" w:eastAsia="黑体" w:hAnsi="黑体" w:cs="微软雅黑" w:hint="eastAsia"/>
          <w:sz w:val="20"/>
          <w:szCs w:val="20"/>
          <w:u w:val="single"/>
        </w:rPr>
        <w:t>本项目统一预定国际往返机票，统一安排出发和接送机，机票价格根据以往经验大概含税4500元左右(最终以实际出票价格为准)</w:t>
      </w:r>
    </w:p>
    <w:p w:rsidR="00B10AD7" w:rsidRDefault="00B10AD7">
      <w:pPr>
        <w:widowControl/>
        <w:jc w:val="left"/>
      </w:pPr>
    </w:p>
    <w:p w:rsidR="00B10AD7" w:rsidRDefault="00D036AC" w:rsidP="004F234C">
      <w:pPr>
        <w:spacing w:line="312" w:lineRule="auto"/>
        <w:ind w:firstLineChars="152" w:firstLine="304"/>
        <w:rPr>
          <w:rFonts w:ascii="黑体" w:eastAsia="黑体" w:hAnsi="黑体"/>
          <w:b/>
          <w:color w:val="990000"/>
          <w:sz w:val="28"/>
          <w:szCs w:val="28"/>
        </w:rPr>
      </w:pPr>
      <w:r>
        <w:rPr>
          <w:rFonts w:ascii="黑体" w:eastAsia="黑体" w:hAnsi="黑体" w:cs="微软雅黑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196850</wp:posOffset>
            </wp:positionV>
            <wp:extent cx="2218055" cy="3361690"/>
            <wp:effectExtent l="19050" t="0" r="0" b="0"/>
            <wp:wrapSquare wrapText="bothSides"/>
            <wp:docPr id="52" name="图片 52" descr="QQ截图2016022510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QQ截图20160225102849"/>
                    <pic:cNvPicPr>
                      <a:picLocks noChangeAspect="1"/>
                    </pic:cNvPicPr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786">
        <w:rPr>
          <w:sz w:val="22"/>
          <w:lang w:eastAsia="ja-JP"/>
        </w:rPr>
        <w:pict>
          <v:oval id="椭圆 73" o:spid="_x0000_s1028" style="position:absolute;left:0;text-align:left;margin-left:-2.3pt;margin-top:9.45pt;width:12pt;height:12pt;z-index:251658240;mso-position-horizontal-relative:text;mso-position-vertical-relative:text" o:gfxdata="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Vv6L7UAAAABwEAAA8AAAAAAAAAAQAgAAAAIgAAAGRycy9kb3ducmV2&#10;LnhtbFBLAQIUABQAAAAIAIdO4kBQNXSxAAIAANsDAAAOAAAAAAAAAAEAIAAAACMBAABkcnMvZTJv&#10;RG9jLnhtbFBLBQYAAAAABgAGAFkBAACVBQAAAAA=&#10;" fillcolor="#900" stroked="f"/>
        </w:pict>
      </w:r>
      <w:r>
        <w:rPr>
          <w:rFonts w:ascii="黑体" w:eastAsia="黑体" w:hAnsi="黑体" w:hint="eastAsia"/>
          <w:b/>
          <w:color w:val="990000"/>
          <w:sz w:val="28"/>
          <w:szCs w:val="28"/>
        </w:rPr>
        <w:t xml:space="preserve">申请条件  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1.全日制在读学生，不限专业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2.有一定外语水平，有日语基础者优先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3.能够且必须提供本人的真实资料，</w:t>
      </w:r>
    </w:p>
    <w:p w:rsidR="00B10AD7" w:rsidRDefault="00D036AC">
      <w:p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 xml:space="preserve">  如有拒签记录等特殊情况需如实告知</w:t>
      </w:r>
    </w:p>
    <w:p w:rsidR="00B10AD7" w:rsidRDefault="00D036AC">
      <w:pPr>
        <w:numPr>
          <w:ilvl w:val="0"/>
          <w:numId w:val="1"/>
        </w:numPr>
        <w:spacing w:line="312" w:lineRule="auto"/>
        <w:ind w:firstLineChars="2" w:firstLine="4"/>
        <w:rPr>
          <w:rFonts w:ascii="黑体" w:eastAsia="黑体" w:hAnsi="黑体" w:cs="微软雅黑"/>
          <w:sz w:val="20"/>
          <w:szCs w:val="20"/>
        </w:rPr>
      </w:pPr>
      <w:r>
        <w:rPr>
          <w:rFonts w:ascii="黑体" w:eastAsia="黑体" w:hAnsi="黑体" w:cs="微软雅黑" w:hint="eastAsia"/>
          <w:sz w:val="20"/>
          <w:szCs w:val="20"/>
        </w:rPr>
        <w:t>对日本文化感兴趣，想切身体验日本留学</w:t>
      </w:r>
    </w:p>
    <w:p w:rsidR="00B10AD7" w:rsidRDefault="00B10AD7">
      <w:pPr>
        <w:spacing w:line="312" w:lineRule="auto"/>
        <w:rPr>
          <w:rFonts w:ascii="黑体" w:eastAsia="黑体" w:hAnsi="黑体" w:cs="微软雅黑"/>
          <w:sz w:val="20"/>
          <w:szCs w:val="20"/>
        </w:rPr>
      </w:pPr>
    </w:p>
    <w:p w:rsidR="00B10AD7" w:rsidRDefault="00515786" w:rsidP="004F234C">
      <w:pPr>
        <w:spacing w:line="312" w:lineRule="auto"/>
        <w:ind w:firstLineChars="100" w:firstLine="220"/>
        <w:rPr>
          <w:rFonts w:ascii="黑体" w:eastAsia="黑体" w:hAnsi="黑体"/>
          <w:b/>
          <w:color w:val="990000"/>
          <w:szCs w:val="21"/>
        </w:rPr>
      </w:pPr>
      <w:r>
        <w:rPr>
          <w:sz w:val="22"/>
          <w:lang w:eastAsia="ja-JP"/>
        </w:rPr>
        <w:pict>
          <v:oval id="Oval 17" o:spid="_x0000_s1027" style="position:absolute;left:0;text-align:left;margin-left:-2.3pt;margin-top:9.45pt;width:12pt;height:12pt;z-index:251659264" o:gfxdata="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W/ovtQAAAAHAQAADwAAAAAAAAABACAAAAAiAAAAZHJzL2Rvd25yZXYueG1sUEsBAhQAFAAA&#10;AAgAh07iQCdFGjbzAQAA2QMAAA4AAAAAAAAAAQAgAAAAIwEAAGRycy9lMm9Eb2MueG1sUEsFBgAA&#10;AAAGAAYAWQEAAIgFAAAAAA==&#10;" fillcolor="#900" stroked="f"/>
        </w:pict>
      </w:r>
      <w:r w:rsidR="00F501FF">
        <w:rPr>
          <w:rFonts w:ascii="黑体" w:eastAsia="黑体" w:hAnsi="黑体" w:hint="eastAsia"/>
          <w:b/>
          <w:color w:val="990000"/>
          <w:sz w:val="28"/>
          <w:szCs w:val="28"/>
        </w:rPr>
        <w:t>咨询及</w:t>
      </w:r>
      <w:r w:rsidR="00D036AC">
        <w:rPr>
          <w:rFonts w:ascii="黑体" w:eastAsia="黑体" w:hAnsi="黑体" w:hint="eastAsia"/>
          <w:b/>
          <w:color w:val="990000"/>
          <w:sz w:val="28"/>
          <w:szCs w:val="28"/>
        </w:rPr>
        <w:t>报名方式</w:t>
      </w:r>
    </w:p>
    <w:p w:rsidR="00B10AD7" w:rsidRPr="00F501FF" w:rsidRDefault="00F501FF" w:rsidP="00F501FF">
      <w:pPr>
        <w:pStyle w:val="a8"/>
        <w:numPr>
          <w:ilvl w:val="0"/>
          <w:numId w:val="3"/>
        </w:numPr>
        <w:spacing w:line="312" w:lineRule="auto"/>
        <w:ind w:firstLineChars="0"/>
        <w:rPr>
          <w:rFonts w:ascii="黑体" w:eastAsia="黑体" w:hAnsi="黑体"/>
          <w:color w:val="0D0D0D"/>
          <w:sz w:val="20"/>
          <w:szCs w:val="20"/>
        </w:rPr>
      </w:pPr>
      <w:r w:rsidRPr="00F501FF">
        <w:rPr>
          <w:rFonts w:ascii="黑体" w:eastAsia="黑体" w:hAnsi="黑体" w:hint="eastAsia"/>
          <w:color w:val="0D0D0D"/>
          <w:sz w:val="20"/>
          <w:szCs w:val="20"/>
        </w:rPr>
        <w:t>项目咨询电话</w:t>
      </w:r>
      <w:r>
        <w:rPr>
          <w:rFonts w:ascii="黑体" w:eastAsia="黑体" w:hAnsi="黑体" w:hint="eastAsia"/>
          <w:color w:val="0D0D0D"/>
          <w:sz w:val="20"/>
          <w:szCs w:val="20"/>
        </w:rPr>
        <w:t>：021-55661085</w:t>
      </w:r>
    </w:p>
    <w:p w:rsidR="00B10AD7" w:rsidRPr="00F501FF" w:rsidRDefault="00D036AC" w:rsidP="00F501FF">
      <w:pPr>
        <w:pStyle w:val="a8"/>
        <w:numPr>
          <w:ilvl w:val="0"/>
          <w:numId w:val="3"/>
        </w:numPr>
        <w:tabs>
          <w:tab w:val="left" w:pos="360"/>
        </w:tabs>
        <w:spacing w:line="312" w:lineRule="auto"/>
        <w:ind w:firstLineChars="0"/>
        <w:rPr>
          <w:rFonts w:ascii="黑体" w:eastAsia="黑体" w:hAnsi="黑体"/>
          <w:color w:val="0D0D0D"/>
          <w:sz w:val="20"/>
          <w:szCs w:val="20"/>
        </w:rPr>
      </w:pPr>
      <w:r w:rsidRPr="00F501FF">
        <w:rPr>
          <w:rFonts w:ascii="黑体" w:eastAsia="黑体" w:hAnsi="黑体" w:hint="eastAsia"/>
          <w:color w:val="0D0D0D"/>
          <w:sz w:val="20"/>
          <w:szCs w:val="20"/>
        </w:rPr>
        <w:t>填写招生简章末页的报名表，并发送至</w:t>
      </w:r>
      <w:hyperlink r:id="rId21" w:history="1">
        <w:r w:rsidR="00F501FF" w:rsidRPr="00D86BE6">
          <w:rPr>
            <w:rStyle w:val="a6"/>
            <w:rFonts w:ascii="黑体" w:eastAsia="黑体" w:hAnsi="黑体" w:hint="eastAsia"/>
            <w:sz w:val="20"/>
            <w:szCs w:val="20"/>
          </w:rPr>
          <w:t>shdq@xf-world.org</w:t>
        </w:r>
      </w:hyperlink>
    </w:p>
    <w:p w:rsidR="00B10AD7" w:rsidRDefault="00D036AC" w:rsidP="00F501FF">
      <w:pPr>
        <w:numPr>
          <w:ilvl w:val="0"/>
          <w:numId w:val="3"/>
        </w:numPr>
        <w:tabs>
          <w:tab w:val="left" w:pos="360"/>
        </w:tabs>
        <w:spacing w:line="312" w:lineRule="auto"/>
        <w:rPr>
          <w:rFonts w:ascii="黑体" w:eastAsia="黑体" w:hAnsi="黑体"/>
          <w:color w:val="0D0D0D"/>
          <w:sz w:val="20"/>
          <w:szCs w:val="20"/>
        </w:rPr>
      </w:pPr>
      <w:r>
        <w:rPr>
          <w:rFonts w:ascii="黑体" w:eastAsia="黑体" w:hAnsi="黑体" w:hint="eastAsia"/>
          <w:color w:val="0D0D0D"/>
          <w:sz w:val="20"/>
          <w:szCs w:val="20"/>
        </w:rPr>
        <w:t>合作校学生请直接向所在大学的负责老师报名</w:t>
      </w:r>
    </w:p>
    <w:p w:rsidR="00F501FF" w:rsidRDefault="00D036AC">
      <w:pPr>
        <w:spacing w:line="312" w:lineRule="auto"/>
        <w:ind w:left="360"/>
        <w:rPr>
          <w:rFonts w:ascii="黑体" w:eastAsia="黑体" w:hAnsi="黑体"/>
          <w:color w:val="0D0D0D"/>
          <w:sz w:val="20"/>
          <w:szCs w:val="20"/>
        </w:rPr>
      </w:pPr>
      <w:r>
        <w:rPr>
          <w:rFonts w:ascii="黑体" w:eastAsia="黑体" w:hAnsi="黑体" w:hint="eastAsia"/>
          <w:color w:val="0D0D0D"/>
          <w:sz w:val="20"/>
          <w:szCs w:val="20"/>
        </w:rPr>
        <w:t>（合作校列表请见</w:t>
      </w:r>
      <w:r w:rsidR="00F501FF">
        <w:rPr>
          <w:rFonts w:ascii="黑体" w:eastAsia="黑体" w:hAnsi="黑体" w:hint="eastAsia"/>
          <w:color w:val="0D0D0D"/>
          <w:sz w:val="20"/>
          <w:szCs w:val="20"/>
        </w:rPr>
        <w:t>：</w:t>
      </w:r>
    </w:p>
    <w:p w:rsidR="00B10AD7" w:rsidRDefault="00515786">
      <w:pPr>
        <w:spacing w:line="312" w:lineRule="auto"/>
        <w:ind w:left="360"/>
        <w:rPr>
          <w:rFonts w:ascii="黑体" w:eastAsia="黑体" w:hAnsi="黑体"/>
          <w:color w:val="0D0D0D"/>
          <w:sz w:val="20"/>
          <w:szCs w:val="20"/>
        </w:rPr>
      </w:pPr>
      <w:hyperlink r:id="rId22" w:history="1">
        <w:r w:rsidR="00F501FF" w:rsidRPr="00D86BE6">
          <w:rPr>
            <w:rStyle w:val="a6"/>
            <w:rFonts w:ascii="黑体" w:eastAsia="黑体" w:hAnsi="黑体" w:hint="eastAsia"/>
            <w:sz w:val="20"/>
            <w:szCs w:val="20"/>
          </w:rPr>
          <w:t>http://duanqi.xf-world.org/a/hezuodaxue/guonahezuodaxue/</w:t>
        </w:r>
      </w:hyperlink>
      <w:r w:rsidR="00D036AC">
        <w:rPr>
          <w:rFonts w:ascii="黑体" w:eastAsia="黑体" w:hAnsi="黑体" w:hint="eastAsia"/>
          <w:color w:val="0D0D0D"/>
          <w:sz w:val="20"/>
          <w:szCs w:val="20"/>
        </w:rPr>
        <w:t>）</w:t>
      </w:r>
    </w:p>
    <w:p w:rsidR="00B10AD7" w:rsidRPr="00F501FF" w:rsidRDefault="00B10AD7">
      <w:pPr>
        <w:spacing w:line="312" w:lineRule="auto"/>
        <w:ind w:left="360"/>
        <w:rPr>
          <w:rFonts w:ascii="黑体" w:eastAsia="黑体" w:hAnsi="黑体"/>
          <w:color w:val="0D0D0D"/>
          <w:sz w:val="20"/>
          <w:szCs w:val="20"/>
        </w:rPr>
        <w:sectPr w:rsidR="00B10AD7" w:rsidRPr="00F501F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49"/>
        <w:gridCol w:w="7124"/>
      </w:tblGrid>
      <w:tr w:rsidR="00B10AD7">
        <w:trPr>
          <w:trHeight w:val="438"/>
          <w:jc w:val="center"/>
        </w:trPr>
        <w:tc>
          <w:tcPr>
            <w:tcW w:w="9833" w:type="dxa"/>
            <w:gridSpan w:val="3"/>
            <w:shd w:val="clear" w:color="auto" w:fill="9A3836"/>
          </w:tcPr>
          <w:p w:rsidR="00B10AD7" w:rsidRDefault="00D036AC">
            <w:pPr>
              <w:spacing w:line="288" w:lineRule="auto"/>
              <w:jc w:val="center"/>
              <w:rPr>
                <w:rFonts w:ascii="黑体" w:eastAsia="黑体" w:hAnsi="黑体"/>
                <w:b/>
                <w:color w:val="FFFFFF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FFFFFF"/>
                <w:sz w:val="28"/>
                <w:szCs w:val="28"/>
              </w:rPr>
              <w:lastRenderedPageBreak/>
              <w:t>日本早稻田大学2016年暑假短期交流奖学金项目访问日程</w:t>
            </w:r>
          </w:p>
        </w:tc>
      </w:tr>
      <w:tr w:rsidR="00B10AD7">
        <w:trPr>
          <w:trHeight w:val="347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jc w:val="center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活动内容</w:t>
            </w:r>
          </w:p>
        </w:tc>
      </w:tr>
      <w:tr w:rsidR="00B10AD7">
        <w:trPr>
          <w:trHeight w:val="1157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第一天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出发地</w:t>
            </w:r>
          </w:p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全天：乘坐国际航班，抵达成田国际机场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欢迎会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说明会</w:t>
            </w:r>
          </w:p>
        </w:tc>
      </w:tr>
      <w:tr w:rsidR="00B10AD7">
        <w:trPr>
          <w:trHeight w:val="1803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第二天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Theme="minorEastAsia" w:hint="eastAsia"/>
                <w:b/>
                <w:sz w:val="20"/>
                <w:szCs w:val="20"/>
              </w:rPr>
              <w:t>东京大学校园参观</w:t>
            </w:r>
          </w:p>
          <w:p w:rsidR="00B10AD7" w:rsidRDefault="00D036AC" w:rsidP="0042500F">
            <w:pPr>
              <w:spacing w:beforeLines="25" w:before="78" w:line="320" w:lineRule="exact"/>
              <w:ind w:firstLineChars="300" w:firstLine="600"/>
              <w:rPr>
                <w:rFonts w:ascii="微软雅黑" w:eastAsia="微软雅黑" w:hAnsi="微软雅黑" w:cs="MS Mincho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★&lt;学习内容&gt;：</w:t>
            </w:r>
            <w:r>
              <w:rPr>
                <w:rFonts w:ascii="黑体" w:eastAsia="黑体" w:hAnsi="微软雅黑" w:cs="MS Mincho" w:hint="eastAsia"/>
                <w:sz w:val="20"/>
                <w:szCs w:val="20"/>
              </w:rPr>
              <w:t>参观日本名校，体验日本独特的校园文化</w:t>
            </w:r>
            <w:r>
              <w:rPr>
                <w:rFonts w:ascii="黑体" w:eastAsia="黑体" w:hAnsi="微软雅黑" w:cs="MS Mincho" w:hint="eastAsia"/>
                <w:b/>
                <w:bCs/>
                <w:sz w:val="20"/>
                <w:szCs w:val="20"/>
              </w:rPr>
              <w:t>。</w:t>
            </w: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东京大学是</w:t>
            </w:r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日本最高学术殿堂和</w:t>
            </w:r>
            <w:hyperlink r:id="rId23" w:tgtFrame="_blank" w:history="1">
              <w:r>
                <w:rPr>
                  <w:rFonts w:ascii="黑体" w:eastAsia="黑体" w:hAnsi="黑体" w:cs="Arial" w:hint="eastAsia"/>
                  <w:color w:val="000000" w:themeColor="text1"/>
                  <w:sz w:val="20"/>
                  <w:szCs w:val="20"/>
                </w:rPr>
                <w:t>帝国大学</w:t>
              </w:r>
            </w:hyperlink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之首，培养了8名</w:t>
            </w:r>
            <w:hyperlink r:id="rId24" w:tgtFrame="_blank" w:history="1">
              <w:r>
                <w:rPr>
                  <w:rFonts w:ascii="黑体" w:eastAsia="黑体" w:hAnsi="黑体" w:cs="Arial" w:hint="eastAsia"/>
                  <w:color w:val="000000" w:themeColor="text1"/>
                  <w:sz w:val="20"/>
                  <w:szCs w:val="20"/>
                </w:rPr>
                <w:t>诺贝尔奖</w:t>
              </w:r>
            </w:hyperlink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得主、16位</w:t>
            </w:r>
            <w:hyperlink r:id="rId25" w:tgtFrame="_blank" w:history="1">
              <w:r>
                <w:rPr>
                  <w:rFonts w:ascii="黑体" w:eastAsia="黑体" w:hAnsi="黑体" w:cs="Arial" w:hint="eastAsia"/>
                  <w:color w:val="000000" w:themeColor="text1"/>
                  <w:sz w:val="20"/>
                  <w:szCs w:val="20"/>
                </w:rPr>
                <w:t>日本首相</w:t>
              </w:r>
            </w:hyperlink>
            <w:r>
              <w:rPr>
                <w:rFonts w:ascii="黑体" w:eastAsia="黑体" w:hAnsi="黑体" w:cs="Arial" w:hint="eastAsia"/>
                <w:color w:val="000000" w:themeColor="text1"/>
                <w:sz w:val="20"/>
                <w:szCs w:val="20"/>
              </w:rPr>
              <w:t>、21位（帝国）国会议长在内的一大批学术名家、工商巨子、政经精英，在日本国内的影响力和知名度都无可比</w:t>
            </w:r>
            <w:r>
              <w:rPr>
                <w:rFonts w:ascii="黑体" w:eastAsia="黑体" w:hAnsi="黑体" w:cs="微软雅黑" w:hint="eastAsia"/>
                <w:color w:val="000000" w:themeColor="text1"/>
                <w:sz w:val="20"/>
                <w:szCs w:val="20"/>
              </w:rPr>
              <w:t>拟。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浅草寺</w:t>
            </w:r>
            <w:r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 xml:space="preserve">　　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感受日本江户遗风，参观关东地区最人气的文化古迹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银座 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：了解日本最高档的商业区的繁华</w:t>
            </w:r>
          </w:p>
          <w:p w:rsidR="00B10AD7" w:rsidRDefault="00D036AC" w:rsidP="0042500F">
            <w:pPr>
              <w:spacing w:beforeLines="25" w:before="78"/>
              <w:rPr>
                <w:rFonts w:ascii="微软雅黑" w:eastAsia="微软雅黑" w:hAnsi="微软雅黑" w:cs="MS Mincho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秋叶原</w:t>
            </w:r>
          </w:p>
          <w:p w:rsidR="00B10AD7" w:rsidRDefault="00D036AC" w:rsidP="0042500F">
            <w:pPr>
              <w:spacing w:beforeLines="25" w:before="78"/>
              <w:ind w:firstLineChars="300" w:firstLine="602"/>
              <w:rPr>
                <w:rFonts w:ascii="黑体" w:eastAsia="黑体" w:hAnsi="黑体"/>
                <w:b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hint="eastAsia"/>
                <w:b/>
                <w:sz w:val="20"/>
                <w:szCs w:val="20"/>
              </w:rPr>
              <w:t>参观台</w:t>
            </w:r>
            <w:proofErr w:type="gramEnd"/>
            <w:r>
              <w:rPr>
                <w:rFonts w:ascii="黑体" w:eastAsia="黑体" w:hAnsi="黑体" w:hint="eastAsia"/>
                <w:b/>
                <w:sz w:val="20"/>
                <w:szCs w:val="20"/>
              </w:rPr>
              <w:t>场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/>
                <w:bCs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★&lt;学习内容&gt;：</w:t>
            </w:r>
            <w:proofErr w:type="gramStart"/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御台场</w:t>
            </w:r>
            <w:proofErr w:type="gramEnd"/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的名称源自于「台场」，原本是指江户时代末期，幕府方面为了抵御外人入侵，而在日本全国各地海滨所设置的炮台。在这许多的炮台之中，位于东京湾（当时称为江户湾）</w:t>
            </w:r>
            <w:proofErr w:type="gramStart"/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内品川</w:t>
            </w:r>
            <w:proofErr w:type="gramEnd"/>
            <w:r>
              <w:rPr>
                <w:rFonts w:ascii="黑体" w:eastAsia="黑体" w:hAnsi="黑体" w:hint="eastAsia"/>
                <w:bCs/>
                <w:sz w:val="20"/>
                <w:szCs w:val="20"/>
              </w:rPr>
              <w:t>外海所修筑的一系列炮台是特别重要有名的，被称为「品川台场」。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东京塔参观</w:t>
            </w:r>
          </w:p>
        </w:tc>
      </w:tr>
      <w:tr w:rsidR="00B10AD7">
        <w:trPr>
          <w:trHeight w:val="1355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第三天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早稻田大学课程①②</w:t>
            </w:r>
          </w:p>
          <w:p w:rsidR="00B10AD7" w:rsidRDefault="00D036AC" w:rsidP="0042500F">
            <w:pPr>
              <w:spacing w:beforeLines="25" w:before="78"/>
              <w:rPr>
                <w:rFonts w:ascii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自由研修（或分组茶道和服体验）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MS Mincho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</w:tc>
      </w:tr>
      <w:tr w:rsidR="00B10AD7">
        <w:trPr>
          <w:trHeight w:val="958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第四天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早稻田大学课程③④</w:t>
            </w:r>
          </w:p>
          <w:p w:rsidR="00B10AD7" w:rsidRDefault="00D036AC" w:rsidP="0042500F">
            <w:pPr>
              <w:spacing w:beforeLines="25" w:before="78"/>
              <w:rPr>
                <w:rFonts w:ascii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自由研修（或分组茶道和服体验）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</w:tc>
      </w:tr>
      <w:tr w:rsidR="00B10AD7">
        <w:trPr>
          <w:trHeight w:val="1253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第五天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早稻田大学课程⑤⑥</w:t>
            </w:r>
          </w:p>
          <w:p w:rsidR="00B10AD7" w:rsidRDefault="00D036AC" w:rsidP="0042500F">
            <w:pPr>
              <w:spacing w:beforeLines="25" w:before="78"/>
              <w:rPr>
                <w:rFonts w:ascii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hint="eastAsia"/>
                <w:b/>
                <w:bCs/>
                <w:sz w:val="20"/>
                <w:szCs w:val="20"/>
              </w:rPr>
              <w:t>自由研修（或分组茶道和服体验）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</w:tc>
      </w:tr>
      <w:tr w:rsidR="00B10AD7">
        <w:trPr>
          <w:trHeight w:val="1071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第六天</w:t>
            </w:r>
          </w:p>
        </w:tc>
        <w:tc>
          <w:tcPr>
            <w:tcW w:w="1149" w:type="dxa"/>
            <w:vAlign w:val="center"/>
          </w:tcPr>
          <w:p w:rsidR="00B10AD7" w:rsidRDefault="00D036AC" w:rsidP="0042500F">
            <w:pPr>
              <w:spacing w:beforeLines="25" w:before="78"/>
              <w:jc w:val="center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东京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全天：</w:t>
            </w: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学习体验茶道与浴衣学习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★&lt;学习内容&gt;：体验日本传统文化，进一步感受日本的文化底蕴</w:t>
            </w:r>
          </w:p>
        </w:tc>
      </w:tr>
      <w:tr w:rsidR="00B10AD7">
        <w:trPr>
          <w:trHeight w:val="1029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第七天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静冈</w:t>
            </w:r>
          </w:p>
        </w:tc>
        <w:tc>
          <w:tcPr>
            <w:tcW w:w="7124" w:type="dxa"/>
            <w:vAlign w:val="center"/>
          </w:tcPr>
          <w:p w:rsidR="00B10AD7" w:rsidRDefault="00D036AC">
            <w:pPr>
              <w:rPr>
                <w:rFonts w:ascii="黑体" w:eastAsia="黑体" w:hAnsi="黑体" w:cs="宋体"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前往</w:t>
            </w:r>
            <w:r>
              <w:rPr>
                <w:rFonts w:ascii="黑体" w:eastAsia="黑体" w:hAnsi="黑体" w:cs="宋体" w:hint="eastAsia"/>
                <w:b/>
                <w:bCs/>
                <w:sz w:val="20"/>
                <w:szCs w:val="20"/>
              </w:rPr>
              <w:t>御殿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sz w:val="20"/>
                <w:szCs w:val="20"/>
              </w:rPr>
              <w:t>场奥特莱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sz w:val="20"/>
                <w:szCs w:val="20"/>
              </w:rPr>
              <w:t>斯</w:t>
            </w:r>
          </w:p>
          <w:p w:rsidR="00B10AD7" w:rsidRDefault="00D036AC">
            <w:pPr>
              <w:rPr>
                <w:rFonts w:ascii="黑体" w:eastAsia="黑体" w:hAnsi="黑体" w:cs="宋体"/>
                <w:b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sz w:val="20"/>
                <w:szCs w:val="20"/>
              </w:rPr>
              <w:t>下午：</w:t>
            </w:r>
            <w:r>
              <w:rPr>
                <w:rFonts w:ascii="黑体" w:eastAsia="黑体" w:hAnsi="黑体" w:cs="宋体" w:hint="eastAsia"/>
                <w:b/>
                <w:sz w:val="20"/>
                <w:szCs w:val="20"/>
              </w:rPr>
              <w:t>御殿</w:t>
            </w:r>
            <w:proofErr w:type="gramStart"/>
            <w:r>
              <w:rPr>
                <w:rFonts w:ascii="黑体" w:eastAsia="黑体" w:hAnsi="黑体" w:cs="宋体" w:hint="eastAsia"/>
                <w:b/>
                <w:sz w:val="20"/>
                <w:szCs w:val="20"/>
              </w:rPr>
              <w:t>场奥特莱</w:t>
            </w:r>
            <w:proofErr w:type="gramEnd"/>
            <w:r>
              <w:rPr>
                <w:rFonts w:ascii="黑体" w:eastAsia="黑体" w:hAnsi="黑体" w:cs="宋体" w:hint="eastAsia"/>
                <w:b/>
                <w:sz w:val="20"/>
                <w:szCs w:val="20"/>
              </w:rPr>
              <w:t>斯</w:t>
            </w:r>
          </w:p>
          <w:p w:rsidR="00B10AD7" w:rsidRDefault="00D036AC">
            <w:pPr>
              <w:rPr>
                <w:rFonts w:ascii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0"/>
                <w:szCs w:val="20"/>
              </w:rPr>
              <w:t>体验温泉</w:t>
            </w:r>
          </w:p>
        </w:tc>
      </w:tr>
      <w:tr w:rsidR="00B10AD7">
        <w:trPr>
          <w:trHeight w:val="699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第八天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中部</w:t>
            </w:r>
          </w:p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奈良</w:t>
            </w:r>
          </w:p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企业参观访问（丰田会馆）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：了解日本企业文化，学习企业管理制度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前往奈良参观东大寺、奈良公园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：感受关西自然风光及宗教文化</w:t>
            </w:r>
          </w:p>
        </w:tc>
      </w:tr>
      <w:tr w:rsidR="00B10AD7">
        <w:trPr>
          <w:trHeight w:val="1141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lastRenderedPageBreak/>
              <w:t>第九天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大阪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Cs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企业参观访问（朝日啤酒）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：了解日本著名啤酒公司文化，参观啤酒制作全过程。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心</w:t>
            </w:r>
            <w:proofErr w:type="gramStart"/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斋桥自由见</w:t>
            </w:r>
            <w:proofErr w:type="gramEnd"/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学 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jc w:val="left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：感受大阪最繁华、</w:t>
            </w:r>
            <w:proofErr w:type="gramStart"/>
            <w:r>
              <w:rPr>
                <w:rFonts w:ascii="黑体" w:eastAsia="黑体" w:hAnsi="黑体" w:cs="MS Mincho" w:hint="eastAsia"/>
                <w:sz w:val="20"/>
                <w:szCs w:val="20"/>
              </w:rPr>
              <w:t>最</w:t>
            </w:r>
            <w:proofErr w:type="gramEnd"/>
            <w:r>
              <w:rPr>
                <w:rFonts w:ascii="黑体" w:eastAsia="黑体" w:hAnsi="黑体" w:cs="MS Mincho" w:hint="eastAsia"/>
                <w:sz w:val="20"/>
                <w:szCs w:val="20"/>
              </w:rPr>
              <w:t>潮流特区</w:t>
            </w:r>
          </w:p>
        </w:tc>
      </w:tr>
      <w:tr w:rsidR="00B10AD7">
        <w:trPr>
          <w:trHeight w:val="2860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访问</w:t>
            </w:r>
            <w:proofErr w:type="gramStart"/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京友禅手工</w:t>
            </w:r>
            <w:proofErr w:type="gramEnd"/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作坊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proofErr w:type="gramStart"/>
            <w:r>
              <w:rPr>
                <w:rFonts w:ascii="黑体" w:eastAsia="黑体" w:hAnsi="黑体" w:cs="MS Mincho" w:hint="eastAsia"/>
                <w:sz w:val="20"/>
                <w:szCs w:val="20"/>
              </w:rPr>
              <w:t>京都丸益西</w:t>
            </w:r>
            <w:proofErr w:type="gramEnd"/>
            <w:r>
              <w:rPr>
                <w:rFonts w:ascii="黑体" w:eastAsia="黑体" w:hAnsi="黑体" w:cs="MS Mincho" w:hint="eastAsia"/>
                <w:sz w:val="20"/>
                <w:szCs w:val="20"/>
              </w:rPr>
              <w:t>村屋手工作坊体验，学习制作</w:t>
            </w:r>
            <w:proofErr w:type="gramStart"/>
            <w:r>
              <w:rPr>
                <w:rFonts w:ascii="黑体" w:eastAsia="黑体" w:hAnsi="黑体" w:cs="MS Mincho" w:hint="eastAsia"/>
                <w:sz w:val="20"/>
                <w:szCs w:val="20"/>
              </w:rPr>
              <w:t>京友禅手绢</w:t>
            </w:r>
            <w:proofErr w:type="gramEnd"/>
            <w:r>
              <w:rPr>
                <w:rFonts w:ascii="黑体" w:eastAsia="黑体" w:hAnsi="黑体" w:cs="MS Mincho" w:hint="eastAsia"/>
                <w:sz w:val="20"/>
                <w:szCs w:val="20"/>
              </w:rPr>
              <w:t>。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参观金阁</w:t>
            </w:r>
            <w:proofErr w:type="gramEnd"/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寺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：参观京都最具特色的世界文化遗产，体验京都建筑风情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清水寺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 xml:space="preserve">      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：参观京都最具特色的世界文化遗产，体验京都建筑风情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京都祇園 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：感受古都风情，了解</w:t>
            </w:r>
            <w:proofErr w:type="gramStart"/>
            <w:r>
              <w:rPr>
                <w:rFonts w:ascii="黑体" w:eastAsia="黑体" w:hAnsi="黑体" w:cs="MS Mincho" w:hint="eastAsia"/>
                <w:sz w:val="20"/>
                <w:szCs w:val="20"/>
              </w:rPr>
              <w:t>京文化</w:t>
            </w:r>
            <w:proofErr w:type="gramEnd"/>
          </w:p>
        </w:tc>
      </w:tr>
      <w:tr w:rsidR="00B10AD7">
        <w:trPr>
          <w:trHeight w:val="1930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第十一天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上午：</w:t>
            </w: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>日本舞蹈体验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sz w:val="20"/>
                <w:szCs w:val="20"/>
              </w:rPr>
              <w:t xml:space="preserve">      寿司制作体验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：由京都寿司老铺职业人亲自教授，分别亲手捏制寿司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下午：</w:t>
            </w:r>
            <w:proofErr w:type="gramStart"/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伏见稻荷</w:t>
            </w:r>
            <w:proofErr w:type="gramEnd"/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>大社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 xml:space="preserve">      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：参观京都最古老的神社，观赏成排壮观的鸟居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。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b/>
                <w:bCs/>
                <w:sz w:val="20"/>
                <w:szCs w:val="20"/>
              </w:rPr>
              <w:t xml:space="preserve">      自由研修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 xml:space="preserve">     ★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&lt;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学习内容</w:t>
            </w:r>
            <w:r>
              <w:rPr>
                <w:rFonts w:ascii="黑体" w:eastAsia="黑体" w:hAnsi="黑体" w:cs="MS Mincho"/>
                <w:sz w:val="20"/>
                <w:szCs w:val="20"/>
              </w:rPr>
              <w:t>&gt;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：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同学们可事先按组调研，自行考察东京人土风情。</w:t>
            </w:r>
          </w:p>
          <w:p w:rsidR="00B10AD7" w:rsidRDefault="00D036AC" w:rsidP="0042500F">
            <w:pPr>
              <w:spacing w:beforeLines="25" w:before="78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晚上：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毕业晚宴</w:t>
            </w:r>
          </w:p>
        </w:tc>
      </w:tr>
      <w:tr w:rsidR="00B10AD7">
        <w:trPr>
          <w:trHeight w:val="90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第十二天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京都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hAnsi="黑体" w:cs="MS Mincho"/>
                <w:sz w:val="20"/>
                <w:szCs w:val="20"/>
              </w:rPr>
            </w:pPr>
            <w:r>
              <w:rPr>
                <w:rFonts w:ascii="黑体" w:hAnsi="黑体" w:cs="MS Mincho" w:hint="eastAsia"/>
                <w:sz w:val="20"/>
                <w:szCs w:val="20"/>
              </w:rPr>
              <w:t>全天：</w:t>
            </w:r>
            <w:r>
              <w:rPr>
                <w:rFonts w:ascii="黑体" w:hAnsi="黑体" w:cs="MS Mincho" w:hint="eastAsia"/>
                <w:b/>
                <w:bCs/>
                <w:sz w:val="20"/>
                <w:szCs w:val="20"/>
              </w:rPr>
              <w:t>自由研修</w:t>
            </w:r>
          </w:p>
          <w:p w:rsidR="00B10AD7" w:rsidRDefault="00D036AC" w:rsidP="0042500F">
            <w:pPr>
              <w:spacing w:beforeLines="25" w:before="78"/>
              <w:ind w:firstLineChars="300" w:firstLine="600"/>
              <w:rPr>
                <w:rFonts w:ascii="黑体" w:hAnsi="黑体" w:cs="MS Mincho"/>
                <w:sz w:val="20"/>
                <w:szCs w:val="20"/>
              </w:rPr>
            </w:pPr>
            <w:r>
              <w:rPr>
                <w:rFonts w:ascii="黑体" w:hAnsi="黑体" w:cs="MS Mincho" w:hint="eastAsia"/>
                <w:sz w:val="20"/>
                <w:szCs w:val="20"/>
              </w:rPr>
              <w:t>★</w:t>
            </w:r>
            <w:r>
              <w:rPr>
                <w:rFonts w:ascii="黑体" w:eastAsia="黑体" w:hAnsi="黑体" w:cs="MS Mincho" w:hint="eastAsia"/>
                <w:sz w:val="20"/>
                <w:szCs w:val="20"/>
              </w:rPr>
              <w:t>&lt;学习内容&gt;：同学们可事先按组调研，自行考察东京人土风情。</w:t>
            </w:r>
          </w:p>
        </w:tc>
      </w:tr>
      <w:tr w:rsidR="00B10AD7">
        <w:trPr>
          <w:trHeight w:val="578"/>
          <w:jc w:val="center"/>
        </w:trPr>
        <w:tc>
          <w:tcPr>
            <w:tcW w:w="1560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第十三天</w:t>
            </w:r>
          </w:p>
        </w:tc>
        <w:tc>
          <w:tcPr>
            <w:tcW w:w="1149" w:type="dxa"/>
            <w:vAlign w:val="center"/>
          </w:tcPr>
          <w:p w:rsidR="00B10AD7" w:rsidRDefault="00D036AC">
            <w:pPr>
              <w:spacing w:line="360" w:lineRule="auto"/>
              <w:jc w:val="center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大阪</w:t>
            </w:r>
          </w:p>
        </w:tc>
        <w:tc>
          <w:tcPr>
            <w:tcW w:w="7124" w:type="dxa"/>
            <w:vAlign w:val="center"/>
          </w:tcPr>
          <w:p w:rsidR="00B10AD7" w:rsidRDefault="00D036AC" w:rsidP="0042500F">
            <w:pPr>
              <w:spacing w:beforeLines="25" w:before="78"/>
              <w:rPr>
                <w:rFonts w:ascii="黑体" w:eastAsia="黑体" w:hAnsi="黑体" w:cs="MS Mincho"/>
                <w:sz w:val="20"/>
                <w:szCs w:val="20"/>
              </w:rPr>
            </w:pPr>
            <w:r>
              <w:rPr>
                <w:rFonts w:ascii="黑体" w:eastAsia="黑体" w:hAnsi="黑体" w:cs="MS Mincho" w:hint="eastAsia"/>
                <w:sz w:val="20"/>
                <w:szCs w:val="20"/>
              </w:rPr>
              <w:t>前往关西乘坐国际航班回国</w:t>
            </w:r>
          </w:p>
        </w:tc>
      </w:tr>
    </w:tbl>
    <w:p w:rsidR="00B10AD7" w:rsidRDefault="00D036AC">
      <w:pPr>
        <w:ind w:right="65"/>
        <w:rPr>
          <w:rFonts w:ascii="黑体" w:eastAsia="黑体" w:hAnsi="宋体" w:cs="Arial"/>
          <w:color w:val="808080"/>
          <w:sz w:val="20"/>
          <w:szCs w:val="18"/>
        </w:rPr>
      </w:pPr>
      <w:r>
        <w:rPr>
          <w:rFonts w:ascii="黑体" w:eastAsia="黑体" w:hAnsi="宋体" w:cs="Arial" w:hint="eastAsia"/>
          <w:color w:val="808080"/>
          <w:sz w:val="20"/>
          <w:szCs w:val="18"/>
        </w:rPr>
        <w:t xml:space="preserve"> 注：课程内容根据学校安排每年会略有不同，该课程涉及日本历史、文化、经济等各方面。</w:t>
      </w:r>
    </w:p>
    <w:p w:rsidR="00B10AD7" w:rsidRDefault="00B10AD7">
      <w:pPr>
        <w:ind w:right="65"/>
        <w:rPr>
          <w:rFonts w:ascii="黑体" w:eastAsia="黑体" w:hAnsi="宋体" w:cs="Arial"/>
          <w:color w:val="808080"/>
          <w:sz w:val="18"/>
          <w:szCs w:val="18"/>
        </w:rPr>
      </w:pPr>
    </w:p>
    <w:p w:rsidR="00B10AD7" w:rsidRDefault="00D036AC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6638290" cy="2833370"/>
            <wp:effectExtent l="19050" t="0" r="0" b="0"/>
            <wp:docPr id="49" name="图片 49" descr="QQ截图2016022510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QQ截图20160225102814"/>
                    <pic:cNvPicPr>
                      <a:picLocks noChangeAspect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D7" w:rsidRDefault="00D036AC">
      <w:pPr>
        <w:ind w:right="65"/>
        <w:jc w:val="center"/>
        <w:rPr>
          <w:rFonts w:ascii="黑体" w:eastAsia="黑体" w:hAnsi="黑体"/>
          <w:b/>
          <w:color w:val="990000"/>
          <w:sz w:val="30"/>
          <w:szCs w:val="30"/>
        </w:rPr>
      </w:pPr>
      <w:r>
        <w:rPr>
          <w:rFonts w:ascii="黑体" w:eastAsia="黑体" w:hAnsi="黑体" w:hint="eastAsia"/>
          <w:b/>
          <w:color w:val="990000"/>
          <w:sz w:val="30"/>
          <w:szCs w:val="30"/>
        </w:rPr>
        <w:lastRenderedPageBreak/>
        <w:t>日本早稻田大学暑假短期交流奖学金项目报名表</w:t>
      </w:r>
    </w:p>
    <w:p w:rsidR="00B10AD7" w:rsidRDefault="00B10AD7">
      <w:pPr>
        <w:ind w:right="65"/>
        <w:jc w:val="center"/>
        <w:rPr>
          <w:rFonts w:ascii="黑体" w:eastAsia="黑体" w:hAnsi="黑体" w:cs="Arial"/>
          <w:b/>
          <w:bCs/>
          <w:kern w:val="0"/>
          <w:sz w:val="11"/>
          <w:szCs w:val="11"/>
        </w:rPr>
      </w:pP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 w:rsidR="00B10AD7">
        <w:trPr>
          <w:trHeight w:val="64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个人信息</w:t>
            </w:r>
          </w:p>
        </w:tc>
      </w:tr>
      <w:tr w:rsidR="00B10AD7">
        <w:trPr>
          <w:trHeight w:val="447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proofErr w:type="gramStart"/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proofErr w:type="gramEnd"/>
            <w:r>
              <w:rPr>
                <w:rFonts w:ascii="黑体" w:eastAsia="黑体" w:hAnsi="黑体" w:hint="eastAsia"/>
                <w:color w:val="999999"/>
                <w:szCs w:val="21"/>
              </w:rPr>
              <w:t>所填拼音与护照信息一致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B10AD7">
        <w:trPr>
          <w:trHeight w:val="421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proofErr w:type="gramStart"/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proofErr w:type="gramEnd"/>
            <w:r>
              <w:rPr>
                <w:rFonts w:ascii="黑体" w:eastAsia="黑体" w:hAnsi="黑体" w:hint="eastAsia"/>
                <w:color w:val="999999"/>
                <w:szCs w:val="21"/>
              </w:rPr>
              <w:t>所填生日与护照信息一致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proofErr w:type="gramStart"/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proofErr w:type="gramEnd"/>
            <w:r>
              <w:rPr>
                <w:rFonts w:ascii="黑体" w:eastAsia="黑体" w:hAnsi="黑体" w:hint="eastAsia"/>
                <w:color w:val="999999"/>
                <w:szCs w:val="21"/>
              </w:rPr>
              <w:t>所填信息与护照一致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774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联系方式</w:t>
            </w:r>
          </w:p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请尽量详尽地填写以便于我们与你取得联系！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B10AD7">
        <w:trPr>
          <w:trHeight w:val="461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407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/>
                <w:szCs w:val="21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QQ</w:t>
            </w:r>
            <w:r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776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学习情况</w:t>
            </w:r>
          </w:p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请尽量详尽地填写有助于通过全国范围内的选拔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 w:rsidR="00D045DC"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）年级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填写提示：专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本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硕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博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B10AD7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日语水平</w:t>
            </w:r>
            <w:r>
              <w:rPr>
                <w:rFonts w:ascii="黑体" w:eastAsia="黑体" w:hAnsi="黑体"/>
                <w:szCs w:val="21"/>
              </w:rPr>
              <w:t>或</w:t>
            </w: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574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885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出入境情况</w:t>
            </w:r>
          </w:p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无护照者请配合于报名后尽快办理；护照有效期不满半年者，请配合尽快办理延期手续！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B10AD7">
        <w:trPr>
          <w:trHeight w:val="525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精确至年月日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B10AD7">
        <w:trPr>
          <w:trHeight w:val="543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10AD7">
        <w:trPr>
          <w:trHeight w:val="52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 xml:space="preserve">报 </w:t>
            </w:r>
            <w:proofErr w:type="gramStart"/>
            <w:r>
              <w:rPr>
                <w:rFonts w:ascii="黑体" w:eastAsia="黑体" w:hAnsi="黑体" w:hint="eastAsia"/>
                <w:b/>
                <w:szCs w:val="21"/>
              </w:rPr>
              <w:t>团选</w:t>
            </w:r>
            <w:proofErr w:type="gramEnd"/>
            <w:r>
              <w:rPr>
                <w:rFonts w:ascii="黑体" w:eastAsia="黑体" w:hAnsi="黑体" w:hint="eastAsia"/>
                <w:b/>
                <w:szCs w:val="21"/>
              </w:rPr>
              <w:t xml:space="preserve"> 择</w:t>
            </w:r>
          </w:p>
        </w:tc>
      </w:tr>
      <w:tr w:rsidR="00B10AD7">
        <w:trPr>
          <w:trHeight w:val="527"/>
          <w:jc w:val="center"/>
        </w:trPr>
        <w:tc>
          <w:tcPr>
            <w:tcW w:w="51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A团（）</w:t>
            </w:r>
          </w:p>
        </w:tc>
        <w:tc>
          <w:tcPr>
            <w:tcW w:w="5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B团（）</w:t>
            </w:r>
          </w:p>
        </w:tc>
      </w:tr>
      <w:tr w:rsidR="00B10AD7">
        <w:trPr>
          <w:trHeight w:val="527"/>
          <w:jc w:val="center"/>
        </w:trPr>
        <w:tc>
          <w:tcPr>
            <w:tcW w:w="60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FF0000"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项目为必填内容，请务必确保所有信息真实有效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AD7" w:rsidRDefault="00D036AC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0AD7" w:rsidRDefault="00B10AD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B10AD7" w:rsidRDefault="00B10AD7">
      <w:pPr>
        <w:rPr>
          <w:rFonts w:ascii="黑体" w:eastAsia="黑体" w:hAnsi="黑体"/>
          <w:b/>
          <w:szCs w:val="21"/>
        </w:rPr>
      </w:pPr>
    </w:p>
    <w:p w:rsidR="00B10AD7" w:rsidRDefault="00B10AD7">
      <w:pPr>
        <w:jc w:val="center"/>
        <w:rPr>
          <w:rFonts w:ascii="黑体" w:eastAsia="黑体" w:hAnsi="黑体"/>
          <w:b/>
          <w:szCs w:val="21"/>
        </w:rPr>
      </w:pPr>
    </w:p>
    <w:p w:rsidR="00B10AD7" w:rsidRDefault="00D036AC">
      <w:pPr>
        <w:jc w:val="center"/>
        <w:rPr>
          <w:rFonts w:ascii="黑体" w:eastAsia="黑体" w:hAnsi="宋体"/>
          <w:color w:val="990000"/>
          <w:sz w:val="40"/>
          <w:szCs w:val="40"/>
        </w:rPr>
      </w:pPr>
      <w:r>
        <w:rPr>
          <w:rFonts w:ascii="黑体" w:eastAsia="黑体" w:hAnsi="黑体" w:hint="eastAsia"/>
          <w:szCs w:val="21"/>
        </w:rPr>
        <w:t>报名热线：</w:t>
      </w:r>
      <w:r w:rsidR="00F501FF" w:rsidRPr="00F501FF">
        <w:rPr>
          <w:rFonts w:ascii="黑体" w:eastAsia="黑体" w:hAnsi="黑体" w:hint="eastAsia"/>
          <w:b/>
          <w:szCs w:val="21"/>
        </w:rPr>
        <w:t>021-55661085</w:t>
      </w:r>
      <w:r>
        <w:rPr>
          <w:rFonts w:ascii="黑体" w:eastAsia="黑体" w:hAnsi="黑体" w:hint="eastAsia"/>
          <w:szCs w:val="21"/>
        </w:rPr>
        <w:t xml:space="preserve">  报名邮箱：</w:t>
      </w:r>
      <w:hyperlink r:id="rId27" w:history="1">
        <w:r w:rsidR="00F501FF" w:rsidRPr="00D86BE6">
          <w:rPr>
            <w:rStyle w:val="a6"/>
            <w:rFonts w:ascii="黑体" w:eastAsia="黑体" w:hAnsi="黑体" w:hint="eastAsia"/>
            <w:b/>
            <w:szCs w:val="21"/>
          </w:rPr>
          <w:t>shdq@xf-world.org</w:t>
        </w:r>
      </w:hyperlink>
    </w:p>
    <w:sectPr w:rsidR="00B10AD7" w:rsidSect="00B10AD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86" w:rsidRDefault="00515786" w:rsidP="004F234C">
      <w:r>
        <w:separator/>
      </w:r>
    </w:p>
  </w:endnote>
  <w:endnote w:type="continuationSeparator" w:id="0">
    <w:p w:rsidR="00515786" w:rsidRDefault="00515786" w:rsidP="004F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86" w:rsidRDefault="00515786" w:rsidP="004F234C">
      <w:r>
        <w:separator/>
      </w:r>
    </w:p>
  </w:footnote>
  <w:footnote w:type="continuationSeparator" w:id="0">
    <w:p w:rsidR="00515786" w:rsidRDefault="00515786" w:rsidP="004F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13F1"/>
    <w:multiLevelType w:val="multilevel"/>
    <w:tmpl w:val="438F13F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036716"/>
    <w:multiLevelType w:val="hybridMultilevel"/>
    <w:tmpl w:val="385CA4A6"/>
    <w:lvl w:ilvl="0" w:tplc="208C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4142A"/>
    <w:multiLevelType w:val="singleLevel"/>
    <w:tmpl w:val="56D4142A"/>
    <w:lvl w:ilvl="0">
      <w:start w:val="4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60307F1"/>
    <w:rsid w:val="0000309C"/>
    <w:rsid w:val="000A7CA7"/>
    <w:rsid w:val="001353FA"/>
    <w:rsid w:val="001B490C"/>
    <w:rsid w:val="00280908"/>
    <w:rsid w:val="002A7FC2"/>
    <w:rsid w:val="002B7B62"/>
    <w:rsid w:val="002F660B"/>
    <w:rsid w:val="003103AC"/>
    <w:rsid w:val="00314101"/>
    <w:rsid w:val="00354958"/>
    <w:rsid w:val="003A7ACA"/>
    <w:rsid w:val="003B2A20"/>
    <w:rsid w:val="003D1A8F"/>
    <w:rsid w:val="003E51D7"/>
    <w:rsid w:val="0042500F"/>
    <w:rsid w:val="00465E03"/>
    <w:rsid w:val="004F234C"/>
    <w:rsid w:val="00515786"/>
    <w:rsid w:val="006370EA"/>
    <w:rsid w:val="00642B5E"/>
    <w:rsid w:val="006605BC"/>
    <w:rsid w:val="00694C13"/>
    <w:rsid w:val="006B2DCF"/>
    <w:rsid w:val="007B139B"/>
    <w:rsid w:val="0087168B"/>
    <w:rsid w:val="008E5015"/>
    <w:rsid w:val="008F37ED"/>
    <w:rsid w:val="00994F73"/>
    <w:rsid w:val="00A630BC"/>
    <w:rsid w:val="00AF7922"/>
    <w:rsid w:val="00B10AD7"/>
    <w:rsid w:val="00B66D06"/>
    <w:rsid w:val="00B83A09"/>
    <w:rsid w:val="00CC07CA"/>
    <w:rsid w:val="00D036AC"/>
    <w:rsid w:val="00D045DC"/>
    <w:rsid w:val="00D77FE8"/>
    <w:rsid w:val="00DA74CA"/>
    <w:rsid w:val="00E03C08"/>
    <w:rsid w:val="00E50C16"/>
    <w:rsid w:val="00E707E2"/>
    <w:rsid w:val="00EF25AD"/>
    <w:rsid w:val="00F36EF3"/>
    <w:rsid w:val="00F501FF"/>
    <w:rsid w:val="00F75209"/>
    <w:rsid w:val="00F8170D"/>
    <w:rsid w:val="00FA7D30"/>
    <w:rsid w:val="055D3255"/>
    <w:rsid w:val="060307F1"/>
    <w:rsid w:val="07767923"/>
    <w:rsid w:val="07A47A9B"/>
    <w:rsid w:val="0B49784A"/>
    <w:rsid w:val="1A4814D3"/>
    <w:rsid w:val="221258CE"/>
    <w:rsid w:val="221E3F06"/>
    <w:rsid w:val="24D379B4"/>
    <w:rsid w:val="2690463E"/>
    <w:rsid w:val="27505991"/>
    <w:rsid w:val="275C5122"/>
    <w:rsid w:val="2EC11D12"/>
    <w:rsid w:val="3B387B37"/>
    <w:rsid w:val="3CF7731A"/>
    <w:rsid w:val="465C3543"/>
    <w:rsid w:val="4B4A0E91"/>
    <w:rsid w:val="4CA36644"/>
    <w:rsid w:val="51881656"/>
    <w:rsid w:val="5529062F"/>
    <w:rsid w:val="5E0B315A"/>
    <w:rsid w:val="61F1769B"/>
    <w:rsid w:val="657C1D0C"/>
    <w:rsid w:val="67A8101C"/>
    <w:rsid w:val="6DC1541F"/>
    <w:rsid w:val="70A06DD8"/>
    <w:rsid w:val="71016B75"/>
    <w:rsid w:val="742843D0"/>
    <w:rsid w:val="74F41F6E"/>
    <w:rsid w:val="793823C6"/>
    <w:rsid w:val="79930720"/>
    <w:rsid w:val="7AF058E5"/>
    <w:rsid w:val="7CA5270E"/>
    <w:rsid w:val="7D3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D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0AD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unhideWhenUsed/>
    <w:qFormat/>
    <w:rsid w:val="00B10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B1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B10AD7"/>
    <w:rPr>
      <w:color w:val="0000FF"/>
      <w:u w:val="single"/>
    </w:rPr>
  </w:style>
  <w:style w:type="table" w:styleId="a7">
    <w:name w:val="Table Grid"/>
    <w:basedOn w:val="a1"/>
    <w:uiPriority w:val="99"/>
    <w:unhideWhenUsed/>
    <w:qFormat/>
    <w:rsid w:val="00B10A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行間詰め1"/>
    <w:uiPriority w:val="1"/>
    <w:qFormat/>
    <w:rsid w:val="00B10AD7"/>
    <w:rPr>
      <w:rFonts w:ascii="Calibri" w:hAnsi="Calibri" w:cs="黑体"/>
      <w:sz w:val="22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0AD7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8">
    <w:name w:val="List Paragraph"/>
    <w:basedOn w:val="a"/>
    <w:uiPriority w:val="99"/>
    <w:unhideWhenUsed/>
    <w:rsid w:val="00F501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hyperlink" Target="mailto:shdq@xf-world.or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baike.baidu.com/view/88925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baike.baidu.com/view/617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baike.baidu.com/view/462341.ht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://duanqi.xf-world.org/a/hezuodaxue/guonahezuodaxue/" TargetMode="External"/><Relationship Id="rId27" Type="http://schemas.openxmlformats.org/officeDocument/2006/relationships/hyperlink" Target="mailto:shdq@xf-world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3448</Characters>
  <Application>Microsoft Office Word</Application>
  <DocSecurity>0</DocSecurity>
  <Lines>28</Lines>
  <Paragraphs>8</Paragraphs>
  <ScaleCrop>false</ScaleCrop>
  <Company>Toshiba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dcterms:created xsi:type="dcterms:W3CDTF">2016-02-12T06:07:00Z</dcterms:created>
  <dcterms:modified xsi:type="dcterms:W3CDTF">2016-05-23T01:23:00Z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