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一、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档案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根据浙江大学学生档案管理暂行办法(浙大发学[2006]15号)第四章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第十二条：因故不参加就业或未落实就业单位的毕业生，其档案由学院按规定寄送至生源所在地人事部门代管。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第十三条：申请自费出国或主动申请退学的学生，其档案由学院征求学生本人意见后，按规定寄送至有关单位代管。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第十四条：受退学、开除学籍处分的学生，其档案由学院寄送至学生家庭所在地。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第十七条：因故失踪、死亡的学生，或因学生出国等其他原因导致档案无法转递而滞留的，其档案由学院移交至学校档案馆集中保存、代管。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①档案是学生个人履历的一个证明，在个人的成长中有着十分重要的作用，请大家务必重视，能够及时掌握自己的档案去向。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②除上海、北京就业外，其他正常学制毕业的学生，毕业后三个月内，一般情况下，档案都需从学校寄出。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1．以统一身份认证登录就业指导中心（www.career.zju.edu.cn），在“就业方案”模块核对档案转移信息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（如有疑问请及时联系就业单位或人才市场）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确认无误后填写档案寄送信息统计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问卷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Chars="0" w:right="0" w:rightChars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https://www.wjx.cn/vm/exIWFAk.aspx#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（如档案需寄到人才市场，务必提前和人才市场进行沟通，确认符合接收条件后再填写档案转移地址）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3.档案将于4月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开始分批</w:t>
      </w: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寄送至所填写地址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  <w:t>*档案非常重要，务必确保就业单位或人才市场接收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1" w:lineRule="atLeast"/>
        <w:ind w:left="0" w:right="0" w:firstLine="0"/>
        <w:jc w:val="both"/>
        <w:rPr>
          <w:rFonts w:hint="eastAsia" w:ascii="宋体" w:hAnsi="宋体" w:eastAsia="宋体" w:cs="宋体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B6A8D"/>
    <w:multiLevelType w:val="singleLevel"/>
    <w:tmpl w:val="40EB6A8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NjQwZWQyNmMxNzdlOGE3NzRhYjI4NWIzM2YwODgifQ=="/>
  </w:docVars>
  <w:rsids>
    <w:rsidRoot w:val="0AC31230"/>
    <w:rsid w:val="07714FCB"/>
    <w:rsid w:val="0AC31230"/>
    <w:rsid w:val="4CA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538</Characters>
  <Lines>0</Lines>
  <Paragraphs>0</Paragraphs>
  <TotalTime>8</TotalTime>
  <ScaleCrop>false</ScaleCrop>
  <LinksUpToDate>false</LinksUpToDate>
  <CharactersWithSpaces>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2023-03-08T09:07:00Z</dcterms:created>
  <dc:creator>想嚯冰阔落</dc:creator>
  <cp:lastModifiedBy>旎✨</cp:lastModifiedBy>
  <dcterms:modified xsi:type="dcterms:W3CDTF">2023-03-13T09:08:41Z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E5E991107B9C4C5798CF774155052E39</vt:lpwstr>
  </property>
</Properties>
</file>